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D2" w:rsidRPr="00073E3F" w:rsidRDefault="00F72ED2" w:rsidP="00F72ED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ДОГОВОР №</w:t>
      </w:r>
      <w:bookmarkStart w:id="0" w:name="_GoBack"/>
      <w:bookmarkEnd w:id="0"/>
      <w:r w:rsidRPr="00073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_____</w:t>
      </w:r>
    </w:p>
    <w:p w:rsidR="00F72ED2" w:rsidRPr="00073E3F" w:rsidRDefault="00F72ED2" w:rsidP="00F72ED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E3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 оказании платных образовательных услуг</w:t>
      </w:r>
    </w:p>
    <w:p w:rsidR="00F72ED2" w:rsidRDefault="00F72ED2" w:rsidP="00F72ED2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859"/>
      </w:tblGrid>
      <w:tr w:rsidR="00B03FB1" w:rsidRPr="00B03FB1" w:rsidTr="00B03FB1">
        <w:trPr>
          <w:trHeight w:val="475"/>
        </w:trPr>
        <w:tc>
          <w:tcPr>
            <w:tcW w:w="4998" w:type="dxa"/>
          </w:tcPr>
          <w:p w:rsidR="00B03FB1" w:rsidRPr="00B03FB1" w:rsidRDefault="00B03FB1" w:rsidP="00B03FB1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F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 Санкт-Петербург</w:t>
            </w:r>
          </w:p>
        </w:tc>
        <w:tc>
          <w:tcPr>
            <w:tcW w:w="4998" w:type="dxa"/>
          </w:tcPr>
          <w:p w:rsidR="00B03FB1" w:rsidRPr="00B03FB1" w:rsidRDefault="00B03FB1" w:rsidP="00B03FB1">
            <w:pPr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03F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«___</w:t>
            </w:r>
            <w:r w:rsidR="001E3EA4" w:rsidRPr="00B03F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_» _</w:t>
            </w:r>
            <w:r w:rsidRPr="00B03FB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________________20___г.</w:t>
            </w:r>
          </w:p>
        </w:tc>
      </w:tr>
    </w:tbl>
    <w:p w:rsidR="00B03FB1" w:rsidRDefault="00B03FB1" w:rsidP="00073E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F72ED2" w:rsidRPr="00B232C3" w:rsidRDefault="008C3F27" w:rsidP="00073E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232C3">
        <w:rPr>
          <w:rFonts w:ascii="Times New Roman" w:hAnsi="Times New Roman" w:cs="Times New Roman"/>
          <w:spacing w:val="-2"/>
          <w:sz w:val="26"/>
          <w:szCs w:val="26"/>
        </w:rPr>
        <w:t xml:space="preserve">Федеральное государственное унитарное предприятие «Центральный научно-исследовательский институт конструкционных материалов «Прометей» имени И.В. Горынина Национального исследовательского центра «Курчатовский институт» (далее – НИЦ «Курчатовский институт» – ЦНИИ КМ «Прометей»), осуществляющее образовательную деятельность на основании лицензии от 06.04.2017 № Л035-00115-78/01017867, выданной Федеральной службой по надзору в сфере образования и науки, именуемое в дальнейшем </w:t>
      </w:r>
      <w:r w:rsidR="00742F1E" w:rsidRPr="00B232C3">
        <w:rPr>
          <w:rFonts w:ascii="Times New Roman" w:hAnsi="Times New Roman" w:cs="Times New Roman"/>
          <w:spacing w:val="-2"/>
          <w:sz w:val="26"/>
          <w:szCs w:val="26"/>
        </w:rPr>
        <w:t>«</w:t>
      </w:r>
      <w:r w:rsidRPr="00B232C3">
        <w:rPr>
          <w:rFonts w:ascii="Times New Roman" w:hAnsi="Times New Roman" w:cs="Times New Roman"/>
          <w:spacing w:val="-2"/>
          <w:sz w:val="26"/>
          <w:szCs w:val="26"/>
        </w:rPr>
        <w:t>Исполнитель</w:t>
      </w:r>
      <w:r w:rsidR="00742F1E" w:rsidRPr="00B232C3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Pr="00B232C3">
        <w:rPr>
          <w:rFonts w:ascii="Times New Roman" w:hAnsi="Times New Roman" w:cs="Times New Roman"/>
          <w:spacing w:val="-2"/>
          <w:sz w:val="26"/>
          <w:szCs w:val="26"/>
        </w:rPr>
        <w:t xml:space="preserve">, в лице _________________, действующего на основании ____________, с одной стороны и </w:t>
      </w:r>
      <w:r w:rsidRPr="00B232C3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_____________, </w:t>
      </w: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именуемое в дальнейшем </w:t>
      </w:r>
      <w:r w:rsidR="00742F1E"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«</w:t>
      </w: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Заказчик</w:t>
      </w:r>
      <w:r w:rsidR="00742F1E"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»</w:t>
      </w: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, в лице _____________________, действующего на </w:t>
      </w:r>
      <w:r w:rsidR="005416D2">
        <w:rPr>
          <w:rFonts w:ascii="Times New Roman" w:hAnsi="Times New Roman" w:cs="Times New Roman"/>
          <w:color w:val="000000"/>
          <w:spacing w:val="-2"/>
          <w:sz w:val="26"/>
          <w:szCs w:val="26"/>
        </w:rPr>
        <w:t>основании</w:t>
      </w: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________________, с другой стороны, заключили настоящий договор об оказании платных образовательных услуг (далее – Договор) о нижеследующем.</w:t>
      </w:r>
    </w:p>
    <w:p w:rsidR="008C3F27" w:rsidRPr="00B232C3" w:rsidRDefault="008C3F27" w:rsidP="00073E3F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p w:rsidR="008C3F27" w:rsidRPr="00B232C3" w:rsidRDefault="008C3F27" w:rsidP="00073E3F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232C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Предмет договора</w:t>
      </w:r>
    </w:p>
    <w:p w:rsidR="008C3F27" w:rsidRPr="00B232C3" w:rsidRDefault="008C3F27" w:rsidP="00073E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742F1E" w:rsidRPr="00B232C3" w:rsidRDefault="005416D2" w:rsidP="00073E3F">
      <w:pPr>
        <w:pStyle w:val="a9"/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Исполнитель обязуется оказать </w:t>
      </w:r>
      <w:r w:rsidR="00F2115A">
        <w:rPr>
          <w:rFonts w:ascii="Times New Roman" w:hAnsi="Times New Roman"/>
          <w:sz w:val="26"/>
          <w:szCs w:val="26"/>
        </w:rPr>
        <w:t xml:space="preserve">платную </w:t>
      </w:r>
      <w:r>
        <w:rPr>
          <w:rFonts w:ascii="Times New Roman" w:hAnsi="Times New Roman"/>
          <w:sz w:val="26"/>
          <w:szCs w:val="26"/>
        </w:rPr>
        <w:t>образовательную услугу по обучению по дополнительной профессиональной программе повышения квалификации представителей</w:t>
      </w:r>
      <w:r w:rsidR="00F2115A" w:rsidRPr="00F2115A">
        <w:rPr>
          <w:rFonts w:ascii="Times New Roman" w:hAnsi="Times New Roman"/>
          <w:sz w:val="26"/>
          <w:szCs w:val="26"/>
        </w:rPr>
        <w:t xml:space="preserve"> </w:t>
      </w:r>
      <w:r w:rsidR="00F2115A">
        <w:rPr>
          <w:rFonts w:ascii="Times New Roman" w:hAnsi="Times New Roman"/>
          <w:sz w:val="26"/>
          <w:szCs w:val="26"/>
        </w:rPr>
        <w:t>Заказчика</w:t>
      </w:r>
      <w:r>
        <w:rPr>
          <w:rFonts w:ascii="Times New Roman" w:hAnsi="Times New Roman"/>
          <w:sz w:val="26"/>
          <w:szCs w:val="26"/>
        </w:rPr>
        <w:t>, именуемых в дальнейшем «Слушатели», а Заказчик обязуется оплатить оказанные услуги</w:t>
      </w:r>
      <w:r w:rsidR="00742F1E" w:rsidRPr="00B232C3">
        <w:rPr>
          <w:rFonts w:ascii="Times New Roman" w:hAnsi="Times New Roman"/>
          <w:sz w:val="26"/>
          <w:szCs w:val="26"/>
        </w:rPr>
        <w:t xml:space="preserve">. </w:t>
      </w:r>
    </w:p>
    <w:p w:rsidR="0005490B" w:rsidRPr="0005490B" w:rsidRDefault="00742F1E" w:rsidP="00073E3F">
      <w:pPr>
        <w:pStyle w:val="a9"/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32C3">
        <w:rPr>
          <w:rFonts w:ascii="Times New Roman" w:hAnsi="Times New Roman"/>
          <w:sz w:val="26"/>
          <w:szCs w:val="26"/>
        </w:rPr>
        <w:t>Наименование дополнительной профессиональной программы</w:t>
      </w:r>
      <w:r w:rsidR="00F2115A">
        <w:rPr>
          <w:rFonts w:ascii="Times New Roman" w:hAnsi="Times New Roman"/>
          <w:sz w:val="26"/>
          <w:szCs w:val="26"/>
        </w:rPr>
        <w:t xml:space="preserve"> повышения квалификации</w:t>
      </w:r>
      <w:r w:rsidRPr="00B232C3">
        <w:rPr>
          <w:rFonts w:ascii="Times New Roman" w:hAnsi="Times New Roman"/>
          <w:sz w:val="26"/>
          <w:szCs w:val="26"/>
        </w:rPr>
        <w:t xml:space="preserve">, список Слушателей, срок освоения программы, форма и период обучения определяются </w:t>
      </w:r>
      <w:r w:rsidR="00921909">
        <w:rPr>
          <w:rFonts w:ascii="Times New Roman" w:hAnsi="Times New Roman"/>
          <w:sz w:val="26"/>
          <w:szCs w:val="26"/>
        </w:rPr>
        <w:t>с</w:t>
      </w:r>
      <w:r w:rsidRPr="00B232C3">
        <w:rPr>
          <w:rFonts w:ascii="Times New Roman" w:hAnsi="Times New Roman"/>
          <w:sz w:val="26"/>
          <w:szCs w:val="26"/>
        </w:rPr>
        <w:t>торонами в</w:t>
      </w:r>
      <w:r w:rsidR="00557AA1">
        <w:rPr>
          <w:rFonts w:ascii="Times New Roman" w:hAnsi="Times New Roman"/>
          <w:sz w:val="26"/>
          <w:szCs w:val="26"/>
        </w:rPr>
        <w:t xml:space="preserve"> Спецификации</w:t>
      </w:r>
      <w:r w:rsidRPr="00B232C3">
        <w:rPr>
          <w:rFonts w:ascii="Times New Roman" w:hAnsi="Times New Roman"/>
          <w:sz w:val="26"/>
          <w:szCs w:val="26"/>
        </w:rPr>
        <w:t xml:space="preserve"> </w:t>
      </w:r>
      <w:r w:rsidR="00557AA1">
        <w:rPr>
          <w:rFonts w:ascii="Times New Roman" w:hAnsi="Times New Roman"/>
          <w:sz w:val="26"/>
          <w:szCs w:val="26"/>
        </w:rPr>
        <w:t>(</w:t>
      </w:r>
      <w:r w:rsidRPr="00B232C3">
        <w:rPr>
          <w:rFonts w:ascii="Times New Roman" w:hAnsi="Times New Roman"/>
          <w:sz w:val="26"/>
          <w:szCs w:val="26"/>
        </w:rPr>
        <w:t>Приложении № 1 к Договору</w:t>
      </w:r>
      <w:r w:rsidR="00557AA1">
        <w:rPr>
          <w:rFonts w:ascii="Times New Roman" w:hAnsi="Times New Roman"/>
          <w:sz w:val="26"/>
          <w:szCs w:val="26"/>
        </w:rPr>
        <w:t>)</w:t>
      </w:r>
      <w:r w:rsidRPr="00B232C3">
        <w:rPr>
          <w:rFonts w:ascii="Times New Roman" w:hAnsi="Times New Roman"/>
          <w:sz w:val="26"/>
          <w:szCs w:val="26"/>
        </w:rPr>
        <w:t>, которое является неотъемлемой частью настоящего Договора.</w:t>
      </w:r>
    </w:p>
    <w:p w:rsidR="008C3F27" w:rsidRPr="00B232C3" w:rsidRDefault="00742F1E" w:rsidP="00073E3F">
      <w:pPr>
        <w:pStyle w:val="a9"/>
        <w:numPr>
          <w:ilvl w:val="0"/>
          <w:numId w:val="1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32C3">
        <w:rPr>
          <w:rFonts w:ascii="Times New Roman" w:hAnsi="Times New Roman"/>
          <w:sz w:val="26"/>
          <w:szCs w:val="26"/>
        </w:rPr>
        <w:t>После освоения Слушателями образовательной программы и успешного прохождения итоговой аттестации им выдаются удостоверения о повышении квалификации установленного образца.</w:t>
      </w:r>
    </w:p>
    <w:p w:rsidR="00B232C3" w:rsidRPr="00B232C3" w:rsidRDefault="00B232C3" w:rsidP="00073E3F">
      <w:pPr>
        <w:pStyle w:val="a9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B232C3" w:rsidRPr="00B232C3" w:rsidRDefault="00B232C3" w:rsidP="00073E3F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232C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Права и обязанности сторон</w:t>
      </w:r>
    </w:p>
    <w:p w:rsidR="00B232C3" w:rsidRPr="00B232C3" w:rsidRDefault="00B232C3" w:rsidP="00073E3F">
      <w:pPr>
        <w:pStyle w:val="a9"/>
        <w:tabs>
          <w:tab w:val="left" w:pos="567"/>
        </w:tabs>
        <w:spacing w:after="0" w:line="240" w:lineRule="auto"/>
        <w:ind w:left="1429"/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</w:pPr>
    </w:p>
    <w:p w:rsidR="00B232C3" w:rsidRPr="00B232C3" w:rsidRDefault="00B232C3" w:rsidP="00073E3F">
      <w:pPr>
        <w:pStyle w:val="a9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Исполнитель вправе:</w:t>
      </w:r>
    </w:p>
    <w:p w:rsidR="00B232C3" w:rsidRPr="00B232C3" w:rsidRDefault="00B232C3" w:rsidP="00073E3F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Слушателей;</w:t>
      </w:r>
    </w:p>
    <w:p w:rsidR="00B232C3" w:rsidRPr="00B232C3" w:rsidRDefault="00B232C3" w:rsidP="00073E3F">
      <w:pPr>
        <w:pStyle w:val="a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B232C3">
        <w:rPr>
          <w:rFonts w:ascii="Times New Roman" w:hAnsi="Times New Roman" w:cs="Times New Roman"/>
          <w:color w:val="000000"/>
          <w:spacing w:val="-2"/>
          <w:sz w:val="26"/>
          <w:szCs w:val="26"/>
        </w:rPr>
        <w:t>применять к Слушателям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232C3" w:rsidRDefault="00B232C3" w:rsidP="00073E3F">
      <w:pPr>
        <w:pStyle w:val="a9"/>
        <w:numPr>
          <w:ilvl w:val="0"/>
          <w:numId w:val="1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232C3">
        <w:rPr>
          <w:rFonts w:ascii="Times New Roman" w:hAnsi="Times New Roman"/>
          <w:sz w:val="26"/>
          <w:szCs w:val="26"/>
        </w:rPr>
        <w:t>Заказчик и Слушатели вправе: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E3E12">
        <w:rPr>
          <w:rFonts w:ascii="Times New Roman" w:hAnsi="Times New Roman"/>
          <w:sz w:val="26"/>
          <w:szCs w:val="26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>
        <w:rPr>
          <w:rFonts w:ascii="Times New Roman" w:hAnsi="Times New Roman"/>
          <w:sz w:val="26"/>
          <w:szCs w:val="26"/>
        </w:rPr>
        <w:t>;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</w:t>
      </w:r>
      <w:r w:rsidRPr="00EE3E12">
        <w:rPr>
          <w:rFonts w:ascii="Times New Roman" w:hAnsi="Times New Roman"/>
          <w:sz w:val="26"/>
          <w:szCs w:val="26"/>
        </w:rPr>
        <w:t>бращаться к Исполнителю по вопросам, касающимся образовательного процесса</w:t>
      </w:r>
      <w:r>
        <w:rPr>
          <w:rFonts w:ascii="Times New Roman" w:hAnsi="Times New Roman"/>
          <w:sz w:val="26"/>
          <w:szCs w:val="26"/>
        </w:rPr>
        <w:t>;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E3E12">
        <w:rPr>
          <w:rFonts w:ascii="Times New Roman" w:hAnsi="Times New Roman"/>
          <w:sz w:val="26"/>
          <w:szCs w:val="26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E3E12">
        <w:rPr>
          <w:rFonts w:ascii="Times New Roman" w:hAnsi="Times New Roman"/>
          <w:sz w:val="26"/>
          <w:szCs w:val="26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</w:t>
      </w:r>
      <w:r>
        <w:rPr>
          <w:rFonts w:ascii="Times New Roman" w:hAnsi="Times New Roman"/>
          <w:sz w:val="26"/>
          <w:szCs w:val="26"/>
        </w:rPr>
        <w:t>;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E3E12">
        <w:rPr>
          <w:rFonts w:ascii="Times New Roman" w:hAnsi="Times New Roman"/>
          <w:sz w:val="26"/>
          <w:szCs w:val="26"/>
        </w:rPr>
        <w:t>получать полную и достоверную информацию об оценке знаний, умений, навыков и компетенций Слушателей, а также о критериях этой оценки</w:t>
      </w:r>
      <w:r>
        <w:rPr>
          <w:rFonts w:ascii="Times New Roman" w:hAnsi="Times New Roman"/>
          <w:sz w:val="26"/>
          <w:szCs w:val="26"/>
        </w:rPr>
        <w:t>;</w:t>
      </w:r>
    </w:p>
    <w:p w:rsidR="00EE3E12" w:rsidRDefault="00EE3E12" w:rsidP="00073E3F">
      <w:pPr>
        <w:pStyle w:val="a9"/>
        <w:numPr>
          <w:ilvl w:val="0"/>
          <w:numId w:val="14"/>
        </w:numPr>
        <w:tabs>
          <w:tab w:val="left" w:pos="567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получать </w:t>
      </w:r>
      <w:r w:rsidRPr="00EE3E12">
        <w:rPr>
          <w:rFonts w:ascii="Times New Roman" w:hAnsi="Times New Roman"/>
          <w:sz w:val="26"/>
          <w:szCs w:val="26"/>
        </w:rPr>
        <w:t xml:space="preserve">академические права в соответствии с </w:t>
      </w:r>
      <w:hyperlink r:id="rId8" w:history="1">
        <w:r w:rsidRPr="00EE3E12">
          <w:rPr>
            <w:rFonts w:ascii="Times New Roman" w:hAnsi="Times New Roman"/>
            <w:sz w:val="26"/>
            <w:szCs w:val="26"/>
          </w:rPr>
          <w:t>частью 1 статьи 34</w:t>
        </w:r>
      </w:hyperlink>
      <w:r w:rsidRPr="00EE3E12">
        <w:rPr>
          <w:rFonts w:ascii="Times New Roman" w:hAnsi="Times New Roman"/>
          <w:sz w:val="26"/>
          <w:szCs w:val="26"/>
        </w:rPr>
        <w:t xml:space="preserve"> Федерального закона от 29 декабря 2012 г. № 273-ФЗ «Об образовании в Российской Федерации».</w:t>
      </w:r>
    </w:p>
    <w:p w:rsidR="00EE3E12" w:rsidRDefault="00EE3E12" w:rsidP="00073E3F">
      <w:pPr>
        <w:pStyle w:val="a9"/>
        <w:numPr>
          <w:ilvl w:val="0"/>
          <w:numId w:val="12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Исполнитель обязан: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</w:t>
      </w:r>
      <w:r w:rsidR="00EE3E12" w:rsidRPr="00EE3E12">
        <w:rPr>
          <w:rFonts w:ascii="Times New Roman" w:hAnsi="Times New Roman"/>
          <w:sz w:val="26"/>
          <w:szCs w:val="26"/>
        </w:rPr>
        <w:t xml:space="preserve">ачислить </w:t>
      </w:r>
      <w:r w:rsidR="00EE3E12" w:rsidRPr="00EE3E12">
        <w:rPr>
          <w:rFonts w:ascii="Times New Roman" w:hAnsi="Times New Roman" w:cs="Times New Roman"/>
          <w:sz w:val="26"/>
          <w:szCs w:val="26"/>
        </w:rPr>
        <w:t>Слушателей, выполнивших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слушателей дополнительной профессиональной программы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E3E12" w:rsidRPr="00C532CB">
        <w:rPr>
          <w:rFonts w:ascii="Times New Roman" w:hAnsi="Times New Roman" w:cs="Times New Roman"/>
          <w:sz w:val="26"/>
          <w:szCs w:val="26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EE3E12" w:rsidRPr="00C532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E3E12" w:rsidRPr="00C532CB">
        <w:rPr>
          <w:rFonts w:ascii="Times New Roman" w:hAnsi="Times New Roman" w:cs="Times New Roman"/>
          <w:sz w:val="26"/>
          <w:szCs w:val="26"/>
        </w:rPr>
        <w:t xml:space="preserve"> Российской Федерации от 7 февраля 1992 г. №</w:t>
      </w:r>
      <w:r w:rsidR="00EE3E12" w:rsidRPr="00C532CB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EE3E12" w:rsidRPr="00C532CB">
        <w:rPr>
          <w:rFonts w:ascii="Times New Roman" w:hAnsi="Times New Roman" w:cs="Times New Roman"/>
          <w:sz w:val="26"/>
          <w:szCs w:val="26"/>
        </w:rPr>
        <w:t xml:space="preserve">2300-1 «О защите прав потребителей» и Федеральным </w:t>
      </w:r>
      <w:hyperlink r:id="rId10" w:history="1">
        <w:r w:rsidR="00EE3E12" w:rsidRPr="00C532C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EE3E12" w:rsidRPr="00C532CB">
        <w:rPr>
          <w:rFonts w:ascii="Times New Roman" w:hAnsi="Times New Roman" w:cs="Times New Roman"/>
          <w:sz w:val="26"/>
          <w:szCs w:val="26"/>
        </w:rPr>
        <w:t xml:space="preserve"> от 29 декабря 2012 г. № 273-ФЗ «Об образовании в Российской Федерации»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CB">
        <w:rPr>
          <w:rFonts w:ascii="Times New Roman" w:hAnsi="Times New Roman" w:cs="Times New Roman"/>
          <w:sz w:val="26"/>
          <w:szCs w:val="26"/>
        </w:rPr>
        <w:t>о</w:t>
      </w:r>
      <w:r w:rsidR="00EE3E12" w:rsidRPr="00C532CB">
        <w:rPr>
          <w:rFonts w:ascii="Times New Roman" w:hAnsi="Times New Roman" w:cs="Times New Roman"/>
          <w:sz w:val="26"/>
          <w:szCs w:val="26"/>
        </w:rPr>
        <w:t>рганизовать и обеспечить надлежащее предоставление образовательных услуг, предусмотренных разделом 1 настоящего Договора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E3E12" w:rsidRPr="00C532CB">
        <w:rPr>
          <w:rFonts w:ascii="Times New Roman" w:hAnsi="Times New Roman" w:cs="Times New Roman"/>
          <w:sz w:val="26"/>
          <w:szCs w:val="26"/>
        </w:rPr>
        <w:t xml:space="preserve">беспечить Слушателям предусмотренные выбранной </w:t>
      </w:r>
      <w:r>
        <w:rPr>
          <w:rFonts w:ascii="Times New Roman" w:hAnsi="Times New Roman" w:cs="Times New Roman"/>
          <w:sz w:val="26"/>
          <w:szCs w:val="26"/>
        </w:rPr>
        <w:t xml:space="preserve">дополнительной профессиональной </w:t>
      </w:r>
      <w:r w:rsidR="00EE3E12" w:rsidRPr="00C532CB">
        <w:rPr>
          <w:rFonts w:ascii="Times New Roman" w:hAnsi="Times New Roman" w:cs="Times New Roman"/>
          <w:sz w:val="26"/>
          <w:szCs w:val="26"/>
        </w:rPr>
        <w:t>программой условия ее освоения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CB">
        <w:rPr>
          <w:rFonts w:ascii="Times New Roman" w:hAnsi="Times New Roman" w:cs="Times New Roman"/>
          <w:sz w:val="26"/>
          <w:szCs w:val="26"/>
        </w:rPr>
        <w:t>о</w:t>
      </w:r>
      <w:r w:rsidR="00EE3E12" w:rsidRPr="00C532CB">
        <w:rPr>
          <w:rFonts w:ascii="Times New Roman" w:hAnsi="Times New Roman" w:cs="Times New Roman"/>
          <w:sz w:val="26"/>
          <w:szCs w:val="26"/>
        </w:rPr>
        <w:t>беспечить Слушателю возможность освоения образовательной программы в полном объеме в случае пропуска занятий по уважительным причинам (с учетом оплаты услуг, предусмотренных разделом 1 настоящего Договора) по индивидуальному плану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532CB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E3E12" w:rsidRPr="00C532CB">
        <w:rPr>
          <w:rFonts w:ascii="Times New Roman" w:hAnsi="Times New Roman" w:cs="Times New Roman"/>
          <w:sz w:val="26"/>
          <w:szCs w:val="26"/>
        </w:rPr>
        <w:t>ринимать от Заказчика плату за образовательные услуги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E3E12" w:rsidRDefault="00C532CB" w:rsidP="00073E3F">
      <w:pPr>
        <w:pStyle w:val="a9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EE3E12" w:rsidRPr="00C532CB">
        <w:rPr>
          <w:rFonts w:ascii="Times New Roman" w:hAnsi="Times New Roman" w:cs="Times New Roman"/>
          <w:sz w:val="26"/>
          <w:szCs w:val="26"/>
        </w:rPr>
        <w:t>беспечить Слушателям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532CB" w:rsidRPr="00C532CB" w:rsidRDefault="00C532CB" w:rsidP="00073E3F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CB">
        <w:rPr>
          <w:rFonts w:ascii="Times New Roman" w:hAnsi="Times New Roman" w:cs="Times New Roman"/>
          <w:sz w:val="26"/>
          <w:szCs w:val="26"/>
        </w:rPr>
        <w:t>Заказчик обязан:</w:t>
      </w:r>
    </w:p>
    <w:p w:rsidR="0005490B" w:rsidRPr="006A1E09" w:rsidRDefault="006A1E09" w:rsidP="00073E3F">
      <w:pPr>
        <w:pStyle w:val="a9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принять и </w:t>
      </w:r>
      <w:r w:rsidR="00C532CB">
        <w:rPr>
          <w:rFonts w:ascii="Times New Roman" w:hAnsi="Times New Roman"/>
          <w:sz w:val="26"/>
          <w:szCs w:val="26"/>
        </w:rPr>
        <w:t>с</w:t>
      </w:r>
      <w:r w:rsidR="00C532CB" w:rsidRPr="00C532CB">
        <w:rPr>
          <w:rFonts w:ascii="Times New Roman" w:hAnsi="Times New Roman"/>
          <w:sz w:val="26"/>
          <w:szCs w:val="26"/>
        </w:rPr>
        <w:t>воевременно вносить плату за предоставляемые Слушателям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</w:t>
      </w:r>
      <w:r>
        <w:rPr>
          <w:rFonts w:ascii="Times New Roman" w:hAnsi="Times New Roman"/>
          <w:sz w:val="26"/>
          <w:szCs w:val="26"/>
        </w:rPr>
        <w:t>.</w:t>
      </w:r>
    </w:p>
    <w:p w:rsidR="006A1E09" w:rsidRPr="006A1E09" w:rsidRDefault="00C532CB" w:rsidP="00073E3F">
      <w:pPr>
        <w:pStyle w:val="a9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32CB">
        <w:rPr>
          <w:rFonts w:ascii="Times New Roman" w:hAnsi="Times New Roman" w:cs="Times New Roman"/>
          <w:sz w:val="26"/>
          <w:szCs w:val="26"/>
        </w:rPr>
        <w:t xml:space="preserve">Слушатели </w:t>
      </w:r>
      <w:r w:rsidRPr="00C532CB">
        <w:rPr>
          <w:rFonts w:ascii="Times New Roman" w:hAnsi="Times New Roman"/>
          <w:sz w:val="26"/>
          <w:szCs w:val="26"/>
        </w:rPr>
        <w:t>обязаны</w:t>
      </w:r>
      <w:r w:rsidR="006A1E09">
        <w:rPr>
          <w:rFonts w:ascii="Times New Roman" w:hAnsi="Times New Roman"/>
          <w:sz w:val="26"/>
          <w:szCs w:val="26"/>
        </w:rPr>
        <w:t>:</w:t>
      </w:r>
    </w:p>
    <w:p w:rsidR="006A1E09" w:rsidRDefault="00C532CB" w:rsidP="00073E3F">
      <w:pPr>
        <w:pStyle w:val="a9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A1E09">
        <w:rPr>
          <w:rFonts w:ascii="Times New Roman" w:hAnsi="Times New Roman"/>
          <w:sz w:val="26"/>
          <w:szCs w:val="26"/>
        </w:rPr>
        <w:t xml:space="preserve">соблюдать требования, установленные в </w:t>
      </w:r>
      <w:hyperlink r:id="rId11" w:history="1">
        <w:r w:rsidRPr="006A1E09">
          <w:rPr>
            <w:rFonts w:ascii="Times New Roman" w:hAnsi="Times New Roman"/>
            <w:sz w:val="26"/>
            <w:szCs w:val="26"/>
          </w:rPr>
          <w:t>статье 43</w:t>
        </w:r>
      </w:hyperlink>
      <w:r w:rsidRPr="006A1E09">
        <w:rPr>
          <w:rFonts w:ascii="Times New Roman" w:hAnsi="Times New Roman"/>
          <w:sz w:val="26"/>
          <w:szCs w:val="26"/>
        </w:rPr>
        <w:t xml:space="preserve"> Федерального закона от 29 декабря 2012 г. № 273-ФЗ «Об образовании в Российской Федерации»</w:t>
      </w:r>
      <w:r w:rsidR="006A1E09">
        <w:rPr>
          <w:rFonts w:ascii="Times New Roman" w:hAnsi="Times New Roman"/>
          <w:sz w:val="26"/>
          <w:szCs w:val="26"/>
        </w:rPr>
        <w:t>;</w:t>
      </w:r>
    </w:p>
    <w:p w:rsidR="006A1E09" w:rsidRPr="00E93AD0" w:rsidRDefault="006A1E09" w:rsidP="00073E3F">
      <w:pPr>
        <w:pStyle w:val="a9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1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своевременно предоставлять Исполнителю при зачислении и в процессе обучения все необходимые сведения в соответствии с </w:t>
      </w:r>
      <w:r w:rsidRPr="00E93AD0">
        <w:rPr>
          <w:rFonts w:ascii="Times New Roman" w:hAnsi="Times New Roman" w:cs="Times New Roman"/>
          <w:color w:val="000000" w:themeColor="text1"/>
          <w:sz w:val="26"/>
          <w:szCs w:val="26"/>
        </w:rPr>
        <w:t>требованиями локальных нормативных актов Исполнителя.</w:t>
      </w:r>
    </w:p>
    <w:p w:rsidR="006A1E09" w:rsidRPr="00E93AD0" w:rsidRDefault="006A1E09" w:rsidP="00073E3F">
      <w:pPr>
        <w:pStyle w:val="a9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C532CB" w:rsidRPr="00E93AD0" w:rsidRDefault="00C532CB" w:rsidP="00073E3F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3AD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Стоимость образовательных услуг, сроки и порядок их оплаты</w:t>
      </w:r>
    </w:p>
    <w:p w:rsidR="00EE3E12" w:rsidRPr="00E93AD0" w:rsidRDefault="00EE3E12" w:rsidP="00073E3F">
      <w:pPr>
        <w:pStyle w:val="a9"/>
        <w:tabs>
          <w:tab w:val="left" w:pos="567"/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E3E12" w:rsidRPr="00E93AD0" w:rsidRDefault="00C532CB" w:rsidP="00073E3F">
      <w:pPr>
        <w:pStyle w:val="a9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AD0">
        <w:rPr>
          <w:rFonts w:ascii="Times New Roman" w:hAnsi="Times New Roman"/>
          <w:sz w:val="26"/>
          <w:szCs w:val="26"/>
        </w:rPr>
        <w:t>Полная стоимость платных образовательных услуг за весь период обучения Слушателей, сроки и порядок их оплаты указаны в</w:t>
      </w:r>
      <w:r w:rsidR="003015FC">
        <w:rPr>
          <w:rFonts w:ascii="Times New Roman" w:hAnsi="Times New Roman"/>
          <w:sz w:val="26"/>
          <w:szCs w:val="26"/>
        </w:rPr>
        <w:t xml:space="preserve"> Спецификации</w:t>
      </w:r>
      <w:r w:rsidRPr="00E93AD0">
        <w:rPr>
          <w:rFonts w:ascii="Times New Roman" w:hAnsi="Times New Roman"/>
          <w:sz w:val="26"/>
          <w:szCs w:val="26"/>
        </w:rPr>
        <w:t xml:space="preserve"> </w:t>
      </w:r>
      <w:r w:rsidR="003015FC">
        <w:rPr>
          <w:rFonts w:ascii="Times New Roman" w:hAnsi="Times New Roman"/>
          <w:sz w:val="26"/>
          <w:szCs w:val="26"/>
        </w:rPr>
        <w:t>(</w:t>
      </w:r>
      <w:r w:rsidRPr="00E93AD0">
        <w:rPr>
          <w:rFonts w:ascii="Times New Roman" w:hAnsi="Times New Roman"/>
          <w:sz w:val="26"/>
          <w:szCs w:val="26"/>
        </w:rPr>
        <w:t>Приложении 1 к Договору</w:t>
      </w:r>
      <w:r w:rsidR="003015FC">
        <w:rPr>
          <w:rFonts w:ascii="Times New Roman" w:hAnsi="Times New Roman"/>
          <w:sz w:val="26"/>
          <w:szCs w:val="26"/>
        </w:rPr>
        <w:t>)</w:t>
      </w:r>
      <w:r w:rsidRPr="00E93AD0">
        <w:rPr>
          <w:rFonts w:ascii="Times New Roman" w:hAnsi="Times New Roman"/>
          <w:sz w:val="26"/>
          <w:szCs w:val="26"/>
        </w:rPr>
        <w:t>.</w:t>
      </w:r>
    </w:p>
    <w:p w:rsidR="0005490B" w:rsidRPr="00E93AD0" w:rsidRDefault="0005490B" w:rsidP="00073E3F">
      <w:pPr>
        <w:pStyle w:val="a9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AD0">
        <w:rPr>
          <w:rFonts w:ascii="Times New Roman" w:hAnsi="Times New Roman"/>
          <w:sz w:val="26"/>
          <w:szCs w:val="26"/>
        </w:rPr>
        <w:t>Услуги считаются оплаченными с момента поступления денежных средств на расчетный счет Исполнителя.</w:t>
      </w:r>
    </w:p>
    <w:p w:rsidR="00C532CB" w:rsidRPr="00E93AD0" w:rsidRDefault="003C2528" w:rsidP="00073E3F">
      <w:pPr>
        <w:pStyle w:val="a9"/>
        <w:numPr>
          <w:ilvl w:val="0"/>
          <w:numId w:val="1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93AD0">
        <w:rPr>
          <w:rFonts w:ascii="Times New Roman" w:hAnsi="Times New Roman" w:cs="Times New Roman"/>
          <w:color w:val="000000" w:themeColor="text1"/>
          <w:sz w:val="26"/>
          <w:szCs w:val="26"/>
        </w:rPr>
        <w:t>Увеличение стоимости платных образовательных услуг после</w:t>
      </w:r>
      <w:r w:rsidR="00541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заключения Договора</w:t>
      </w:r>
      <w:r w:rsidRPr="00E93AD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C2528" w:rsidRPr="00E93AD0" w:rsidRDefault="003C2528" w:rsidP="00073E3F">
      <w:pPr>
        <w:pStyle w:val="a9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3C2528" w:rsidRPr="00E93AD0" w:rsidRDefault="003C2528" w:rsidP="00073E3F">
      <w:pPr>
        <w:pStyle w:val="a9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93AD0">
        <w:rPr>
          <w:rFonts w:ascii="Times New Roman" w:hAnsi="Times New Roman"/>
          <w:b/>
          <w:bCs/>
          <w:sz w:val="28"/>
          <w:szCs w:val="28"/>
        </w:rPr>
        <w:t>Порядок сдачи и приемки услуг</w:t>
      </w:r>
    </w:p>
    <w:p w:rsidR="006A1E09" w:rsidRPr="00E93AD0" w:rsidRDefault="006A1E09" w:rsidP="00073E3F">
      <w:pPr>
        <w:pStyle w:val="a9"/>
        <w:tabs>
          <w:tab w:val="left" w:pos="1276"/>
        </w:tabs>
        <w:spacing w:after="0" w:line="240" w:lineRule="auto"/>
        <w:ind w:left="1429"/>
        <w:rPr>
          <w:rFonts w:ascii="Times New Roman" w:hAnsi="Times New Roman"/>
          <w:b/>
          <w:bCs/>
          <w:sz w:val="26"/>
          <w:szCs w:val="26"/>
        </w:rPr>
      </w:pP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z w:val="26"/>
          <w:szCs w:val="26"/>
        </w:rPr>
        <w:t xml:space="preserve">При завершении </w:t>
      </w:r>
      <w:r w:rsidR="006A5315" w:rsidRPr="00E93AD0">
        <w:rPr>
          <w:rFonts w:ascii="Times New Roman" w:hAnsi="Times New Roman" w:cs="Times New Roman"/>
          <w:sz w:val="26"/>
          <w:szCs w:val="26"/>
        </w:rPr>
        <w:t>оказания услуги</w:t>
      </w:r>
      <w:r w:rsidRPr="00E93AD0">
        <w:rPr>
          <w:rFonts w:ascii="Times New Roman" w:hAnsi="Times New Roman" w:cs="Times New Roman"/>
          <w:sz w:val="26"/>
          <w:szCs w:val="26"/>
        </w:rPr>
        <w:t xml:space="preserve"> по договору Исполнитель предоставляет Заказчику акт сдачи-приемки</w:t>
      </w:r>
      <w:r w:rsidR="006A5315" w:rsidRPr="00E93AD0">
        <w:rPr>
          <w:rFonts w:ascii="Times New Roman" w:hAnsi="Times New Roman" w:cs="Times New Roman"/>
          <w:sz w:val="26"/>
          <w:szCs w:val="26"/>
        </w:rPr>
        <w:t xml:space="preserve"> (далее – Акт)</w:t>
      </w:r>
      <w:r w:rsidRPr="00E93AD0">
        <w:rPr>
          <w:rFonts w:ascii="Times New Roman" w:hAnsi="Times New Roman" w:cs="Times New Roman"/>
          <w:sz w:val="26"/>
          <w:szCs w:val="26"/>
        </w:rPr>
        <w:t xml:space="preserve"> </w:t>
      </w:r>
      <w:r w:rsidR="006A5315" w:rsidRPr="00E93AD0">
        <w:rPr>
          <w:rFonts w:ascii="Times New Roman" w:hAnsi="Times New Roman" w:cs="Times New Roman"/>
          <w:sz w:val="26"/>
          <w:szCs w:val="26"/>
        </w:rPr>
        <w:t>оказанных услуг</w:t>
      </w:r>
      <w:r w:rsidRPr="00E93AD0">
        <w:rPr>
          <w:rFonts w:ascii="Times New Roman" w:hAnsi="Times New Roman" w:cs="Times New Roman"/>
          <w:sz w:val="26"/>
          <w:szCs w:val="26"/>
        </w:rPr>
        <w:t xml:space="preserve"> в 2</w:t>
      </w:r>
      <w:r w:rsidR="006A5315" w:rsidRPr="00E93AD0">
        <w:rPr>
          <w:rFonts w:ascii="Times New Roman" w:hAnsi="Times New Roman" w:cs="Times New Roman"/>
          <w:sz w:val="26"/>
          <w:szCs w:val="26"/>
        </w:rPr>
        <w:t xml:space="preserve"> (двух)</w:t>
      </w:r>
      <w:r w:rsidRPr="00E93AD0">
        <w:rPr>
          <w:rFonts w:ascii="Times New Roman" w:hAnsi="Times New Roman" w:cs="Times New Roman"/>
          <w:sz w:val="26"/>
          <w:szCs w:val="26"/>
        </w:rPr>
        <w:t xml:space="preserve"> экземплярах</w:t>
      </w:r>
      <w:r w:rsidR="006A5315" w:rsidRPr="00E93AD0">
        <w:rPr>
          <w:rFonts w:ascii="Times New Roman" w:hAnsi="Times New Roman" w:cs="Times New Roman"/>
          <w:sz w:val="26"/>
          <w:szCs w:val="26"/>
        </w:rPr>
        <w:t>.</w:t>
      </w: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Заказчик в течение </w:t>
      </w:r>
      <w:r w:rsidR="00D670DD">
        <w:rPr>
          <w:rFonts w:ascii="Times New Roman" w:hAnsi="Times New Roman" w:cs="Times New Roman"/>
          <w:spacing w:val="-2"/>
          <w:sz w:val="26"/>
          <w:szCs w:val="26"/>
        </w:rPr>
        <w:t>5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(</w:t>
      </w:r>
      <w:r w:rsidR="00D670DD">
        <w:rPr>
          <w:rFonts w:ascii="Times New Roman" w:hAnsi="Times New Roman" w:cs="Times New Roman"/>
          <w:spacing w:val="-2"/>
          <w:sz w:val="26"/>
          <w:szCs w:val="26"/>
        </w:rPr>
        <w:t>пяти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) рабочих дней со дня получения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Акта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направляет Исполнителю подписанный Заказчиком и скрепленный печатью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Акт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или мотивированный отказ. </w:t>
      </w: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Подписанный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Акт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оказанных услуг 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>является основанием для выставления счета-фактуры и производства расчетов.</w:t>
      </w: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pacing w:val="-2"/>
          <w:sz w:val="26"/>
          <w:szCs w:val="26"/>
        </w:rPr>
        <w:t>В случае мотивированного отказа Заказчика Исполнителем составляется двусторонний акт с перечнем необходимых доработок и сроков их выполнения.</w:t>
      </w: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Если в указанный в п.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4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>.</w:t>
      </w:r>
      <w:r w:rsidR="005416D2">
        <w:rPr>
          <w:rFonts w:ascii="Times New Roman" w:hAnsi="Times New Roman" w:cs="Times New Roman"/>
          <w:spacing w:val="-2"/>
          <w:sz w:val="26"/>
          <w:szCs w:val="26"/>
        </w:rPr>
        <w:t>2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срок после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оказания услуги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Заказчику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Акт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или мотивированный отказ о</w:t>
      </w:r>
      <w:r w:rsidR="005416D2">
        <w:rPr>
          <w:rFonts w:ascii="Times New Roman" w:hAnsi="Times New Roman" w:cs="Times New Roman"/>
          <w:spacing w:val="-2"/>
          <w:sz w:val="26"/>
          <w:szCs w:val="26"/>
        </w:rPr>
        <w:t>т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приемк</w:t>
      </w:r>
      <w:r w:rsidR="005416D2">
        <w:rPr>
          <w:rFonts w:ascii="Times New Roman" w:hAnsi="Times New Roman" w:cs="Times New Roman"/>
          <w:spacing w:val="-2"/>
          <w:sz w:val="26"/>
          <w:szCs w:val="26"/>
        </w:rPr>
        <w:t>и услуги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не поступит от Заказчика к Исполнителю, то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услуга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счита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е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тся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оказанной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и принят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Заказчиком</w:t>
      </w:r>
      <w:r w:rsidR="005416D2">
        <w:rPr>
          <w:rFonts w:ascii="Times New Roman" w:hAnsi="Times New Roman" w:cs="Times New Roman"/>
          <w:spacing w:val="-2"/>
          <w:sz w:val="26"/>
          <w:szCs w:val="26"/>
        </w:rPr>
        <w:t>,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и оформленный Исполнителем односторонний </w:t>
      </w:r>
      <w:r w:rsidR="006A5315" w:rsidRPr="00E93AD0">
        <w:rPr>
          <w:rFonts w:ascii="Times New Roman" w:hAnsi="Times New Roman" w:cs="Times New Roman"/>
          <w:spacing w:val="-2"/>
          <w:sz w:val="26"/>
          <w:szCs w:val="26"/>
        </w:rPr>
        <w:t>Акт</w:t>
      </w:r>
      <w:r w:rsidRPr="00E93AD0">
        <w:rPr>
          <w:rFonts w:ascii="Times New Roman" w:hAnsi="Times New Roman" w:cs="Times New Roman"/>
          <w:spacing w:val="-2"/>
          <w:sz w:val="26"/>
          <w:szCs w:val="26"/>
        </w:rPr>
        <w:t xml:space="preserve"> является основанием для окончательной оплаты.</w:t>
      </w:r>
    </w:p>
    <w:p w:rsidR="006A5315" w:rsidRPr="00E93AD0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z w:val="26"/>
          <w:szCs w:val="26"/>
        </w:rPr>
        <w:t>Счет-фактур</w:t>
      </w:r>
      <w:r w:rsidR="006A5315" w:rsidRPr="00E93AD0">
        <w:rPr>
          <w:rFonts w:ascii="Times New Roman" w:hAnsi="Times New Roman" w:cs="Times New Roman"/>
          <w:sz w:val="26"/>
          <w:szCs w:val="26"/>
        </w:rPr>
        <w:t>а</w:t>
      </w:r>
      <w:r w:rsidRPr="00E93AD0">
        <w:rPr>
          <w:rFonts w:ascii="Times New Roman" w:hAnsi="Times New Roman" w:cs="Times New Roman"/>
          <w:sz w:val="26"/>
          <w:szCs w:val="26"/>
        </w:rPr>
        <w:t xml:space="preserve"> выставля</w:t>
      </w:r>
      <w:r w:rsidR="006A5315" w:rsidRPr="00E93AD0">
        <w:rPr>
          <w:rFonts w:ascii="Times New Roman" w:hAnsi="Times New Roman" w:cs="Times New Roman"/>
          <w:sz w:val="26"/>
          <w:szCs w:val="26"/>
        </w:rPr>
        <w:t>е</w:t>
      </w:r>
      <w:r w:rsidRPr="00E93AD0">
        <w:rPr>
          <w:rFonts w:ascii="Times New Roman" w:hAnsi="Times New Roman" w:cs="Times New Roman"/>
          <w:sz w:val="26"/>
          <w:szCs w:val="26"/>
        </w:rPr>
        <w:t>тся в сроки, установленные действующей редакцией Налогового кодекса Российской Федерации.</w:t>
      </w:r>
    </w:p>
    <w:p w:rsidR="006A1E09" w:rsidRDefault="006A1E09" w:rsidP="00073E3F">
      <w:pPr>
        <w:pStyle w:val="a9"/>
        <w:numPr>
          <w:ilvl w:val="0"/>
          <w:numId w:val="1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z w:val="26"/>
          <w:szCs w:val="26"/>
        </w:rPr>
        <w:t xml:space="preserve">Датой оказания услуг Заказчику считается дата </w:t>
      </w:r>
      <w:r w:rsidR="005416D2">
        <w:rPr>
          <w:rFonts w:ascii="Times New Roman" w:hAnsi="Times New Roman" w:cs="Times New Roman"/>
          <w:sz w:val="26"/>
          <w:szCs w:val="26"/>
        </w:rPr>
        <w:t>подписания Акта Заказчиком</w:t>
      </w:r>
      <w:r w:rsidRPr="00E93AD0">
        <w:rPr>
          <w:rFonts w:ascii="Times New Roman" w:hAnsi="Times New Roman" w:cs="Times New Roman"/>
          <w:sz w:val="26"/>
          <w:szCs w:val="26"/>
        </w:rPr>
        <w:t>.</w:t>
      </w:r>
    </w:p>
    <w:p w:rsidR="001E080B" w:rsidRPr="00E93AD0" w:rsidRDefault="001E080B" w:rsidP="00073E3F">
      <w:pPr>
        <w:pStyle w:val="a9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507C71" w:rsidRPr="00E93AD0" w:rsidRDefault="00507C71" w:rsidP="00073E3F">
      <w:pPr>
        <w:pStyle w:val="ConsPlusTitle"/>
        <w:numPr>
          <w:ilvl w:val="0"/>
          <w:numId w:val="11"/>
        </w:numPr>
        <w:tabs>
          <w:tab w:val="left" w:pos="1276"/>
        </w:tabs>
        <w:ind w:left="0" w:right="-1"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93AD0">
        <w:rPr>
          <w:rFonts w:ascii="Times New Roman" w:hAnsi="Times New Roman" w:cs="Times New Roman"/>
          <w:bCs w:val="0"/>
          <w:sz w:val="28"/>
          <w:szCs w:val="28"/>
        </w:rPr>
        <w:t>Основания изменения и расторжения договора</w:t>
      </w:r>
    </w:p>
    <w:p w:rsidR="00507C71" w:rsidRPr="00E93AD0" w:rsidRDefault="00507C71" w:rsidP="00073E3F">
      <w:pPr>
        <w:pStyle w:val="ConsPlusTitle"/>
        <w:ind w:left="-426" w:right="-1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E080B" w:rsidRDefault="00507C71" w:rsidP="00073E3F">
      <w:pPr>
        <w:pStyle w:val="ConsPlusTitle"/>
        <w:numPr>
          <w:ilvl w:val="0"/>
          <w:numId w:val="20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t xml:space="preserve">Условия, на которых заключен настоящий Договор, могут быть изменены по соглашению </w:t>
      </w:r>
      <w:r w:rsidR="00921909">
        <w:rPr>
          <w:rFonts w:ascii="Times New Roman" w:hAnsi="Times New Roman" w:cs="Times New Roman"/>
          <w:b w:val="0"/>
          <w:sz w:val="26"/>
          <w:szCs w:val="26"/>
        </w:rPr>
        <w:t>с</w:t>
      </w:r>
      <w:r w:rsidRPr="00E93AD0">
        <w:rPr>
          <w:rFonts w:ascii="Times New Roman" w:hAnsi="Times New Roman" w:cs="Times New Roman"/>
          <w:b w:val="0"/>
          <w:sz w:val="26"/>
          <w:szCs w:val="26"/>
        </w:rPr>
        <w:t>торон или в соответствии с законодательством Российской Федерации.</w:t>
      </w:r>
      <w:r w:rsidR="005416D2">
        <w:rPr>
          <w:rFonts w:ascii="Times New Roman" w:hAnsi="Times New Roman" w:cs="Times New Roman"/>
          <w:b w:val="0"/>
          <w:sz w:val="26"/>
          <w:szCs w:val="26"/>
        </w:rPr>
        <w:t xml:space="preserve"> Изменения и дополнения к Договору оформляются дополнительными соглашениями, подписанными уполномоченными представителями сторон.</w:t>
      </w:r>
    </w:p>
    <w:p w:rsidR="001E080B" w:rsidRDefault="00507C71" w:rsidP="00073E3F">
      <w:pPr>
        <w:pStyle w:val="ConsPlusTitle"/>
        <w:numPr>
          <w:ilvl w:val="0"/>
          <w:numId w:val="20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E080B">
        <w:rPr>
          <w:rFonts w:ascii="Times New Roman" w:hAnsi="Times New Roman" w:cs="Times New Roman"/>
          <w:b w:val="0"/>
          <w:sz w:val="26"/>
          <w:szCs w:val="26"/>
        </w:rPr>
        <w:t xml:space="preserve">Настоящий Договор может быть расторгнут по соглашению </w:t>
      </w:r>
      <w:r w:rsidR="00921909">
        <w:rPr>
          <w:rFonts w:ascii="Times New Roman" w:hAnsi="Times New Roman" w:cs="Times New Roman"/>
          <w:b w:val="0"/>
          <w:sz w:val="26"/>
          <w:szCs w:val="26"/>
        </w:rPr>
        <w:t>с</w:t>
      </w:r>
      <w:r w:rsidRPr="001E080B">
        <w:rPr>
          <w:rFonts w:ascii="Times New Roman" w:hAnsi="Times New Roman" w:cs="Times New Roman"/>
          <w:b w:val="0"/>
          <w:sz w:val="26"/>
          <w:szCs w:val="26"/>
        </w:rPr>
        <w:t>торон.</w:t>
      </w:r>
    </w:p>
    <w:p w:rsidR="00507C71" w:rsidRPr="001E080B" w:rsidRDefault="00507C71" w:rsidP="00073E3F">
      <w:pPr>
        <w:pStyle w:val="ConsPlusTitle"/>
        <w:numPr>
          <w:ilvl w:val="0"/>
          <w:numId w:val="20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E080B">
        <w:rPr>
          <w:rFonts w:ascii="Times New Roman" w:hAnsi="Times New Roman" w:cs="Times New Roman"/>
          <w:b w:val="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507C71" w:rsidRPr="00E93AD0" w:rsidRDefault="00507C71" w:rsidP="00073E3F">
      <w:pPr>
        <w:pStyle w:val="ConsPlusTitle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t>установления нарушения порядка приема в образовательную организацию, повлекшего по вине Слушателя его незаконное зачисление в эту образовательную организацию;</w:t>
      </w:r>
    </w:p>
    <w:p w:rsidR="00507C71" w:rsidRPr="00E93AD0" w:rsidRDefault="00507C71" w:rsidP="00073E3F">
      <w:pPr>
        <w:pStyle w:val="ConsPlusTitle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lastRenderedPageBreak/>
        <w:t>просрочки оплаты стоимости платных образовательных услуг;</w:t>
      </w:r>
    </w:p>
    <w:p w:rsidR="00E93AD0" w:rsidRPr="00E93AD0" w:rsidRDefault="00507C71" w:rsidP="00073E3F">
      <w:pPr>
        <w:pStyle w:val="ConsPlusTitle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t>невозможности надлежащего исполнения обязательства по оказанию платных образовательных услуг вследствие действий (бездействия) Слушателя;</w:t>
      </w:r>
    </w:p>
    <w:p w:rsidR="00507C71" w:rsidRPr="00E93AD0" w:rsidRDefault="00507C71" w:rsidP="00073E3F">
      <w:pPr>
        <w:pStyle w:val="ConsPlusTitle"/>
        <w:numPr>
          <w:ilvl w:val="0"/>
          <w:numId w:val="19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507C71" w:rsidRPr="001E080B" w:rsidRDefault="00507C71" w:rsidP="00073E3F">
      <w:pPr>
        <w:pStyle w:val="a9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E080B">
        <w:rPr>
          <w:rFonts w:ascii="Times New Roman" w:hAnsi="Times New Roman" w:cs="Times New Roman"/>
          <w:bCs/>
          <w:sz w:val="26"/>
          <w:szCs w:val="26"/>
        </w:rPr>
        <w:t>Настоящий Договор расторгается досрочно:</w:t>
      </w:r>
    </w:p>
    <w:p w:rsidR="00E93AD0" w:rsidRPr="00E93AD0" w:rsidRDefault="00507C71" w:rsidP="00073E3F">
      <w:pPr>
        <w:pStyle w:val="a9"/>
        <w:numPr>
          <w:ilvl w:val="0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z w:val="26"/>
          <w:szCs w:val="26"/>
        </w:rPr>
        <w:t xml:space="preserve">по инициативе </w:t>
      </w:r>
      <w:r w:rsidR="001E080B">
        <w:rPr>
          <w:rFonts w:ascii="Times New Roman" w:hAnsi="Times New Roman" w:cs="Times New Roman"/>
          <w:sz w:val="26"/>
          <w:szCs w:val="26"/>
        </w:rPr>
        <w:t>Заказчика</w:t>
      </w:r>
      <w:r w:rsidRPr="00E93AD0">
        <w:rPr>
          <w:rFonts w:ascii="Times New Roman" w:hAnsi="Times New Roman" w:cs="Times New Roman"/>
          <w:sz w:val="26"/>
          <w:szCs w:val="26"/>
        </w:rPr>
        <w:t xml:space="preserve"> </w:t>
      </w:r>
      <w:r w:rsidRPr="00E93AD0">
        <w:rPr>
          <w:rFonts w:ascii="Times New Roman" w:hAnsi="Times New Roman" w:cs="Times New Roman"/>
          <w:bCs/>
          <w:sz w:val="26"/>
          <w:szCs w:val="26"/>
        </w:rPr>
        <w:t>в случае перевода</w:t>
      </w:r>
      <w:r w:rsidRPr="00E93AD0">
        <w:rPr>
          <w:rFonts w:ascii="Times New Roman" w:hAnsi="Times New Roman" w:cs="Times New Roman"/>
          <w:sz w:val="26"/>
          <w:szCs w:val="26"/>
        </w:rPr>
        <w:t xml:space="preserve"> Слушателя для продолжения освоения образовательной программы в другую организацию, осуществляющую образовательную деятельность;</w:t>
      </w:r>
    </w:p>
    <w:p w:rsidR="00507C71" w:rsidRPr="00E93AD0" w:rsidRDefault="00507C71" w:rsidP="00073E3F">
      <w:pPr>
        <w:pStyle w:val="a9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3AD0">
        <w:rPr>
          <w:rFonts w:ascii="Times New Roman" w:hAnsi="Times New Roman" w:cs="Times New Roman"/>
          <w:sz w:val="26"/>
          <w:szCs w:val="26"/>
        </w:rPr>
        <w:t xml:space="preserve">по обстоятельствам, не зависящим от воли </w:t>
      </w:r>
      <w:r w:rsidR="001E080B">
        <w:rPr>
          <w:rFonts w:ascii="Times New Roman" w:hAnsi="Times New Roman" w:cs="Times New Roman"/>
          <w:sz w:val="26"/>
          <w:szCs w:val="26"/>
        </w:rPr>
        <w:t>Заказчика</w:t>
      </w:r>
      <w:r w:rsidRPr="00E93AD0">
        <w:rPr>
          <w:rFonts w:ascii="Times New Roman" w:hAnsi="Times New Roman" w:cs="Times New Roman"/>
          <w:sz w:val="26"/>
          <w:szCs w:val="26"/>
        </w:rPr>
        <w:t xml:space="preserve"> в том числе в случае ликвидации </w:t>
      </w:r>
      <w:r w:rsidR="00E93AD0" w:rsidRPr="00E93AD0">
        <w:rPr>
          <w:rFonts w:ascii="Times New Roman" w:hAnsi="Times New Roman" w:cs="Times New Roman"/>
          <w:sz w:val="26"/>
          <w:szCs w:val="26"/>
        </w:rPr>
        <w:t>Исполнителя</w:t>
      </w:r>
      <w:r w:rsidRPr="00E93AD0">
        <w:rPr>
          <w:rFonts w:ascii="Times New Roman" w:hAnsi="Times New Roman" w:cs="Times New Roman"/>
          <w:sz w:val="26"/>
          <w:szCs w:val="26"/>
        </w:rPr>
        <w:t>.</w:t>
      </w:r>
    </w:p>
    <w:p w:rsidR="00507C71" w:rsidRPr="00E93AD0" w:rsidRDefault="00507C71" w:rsidP="00073E3F">
      <w:pPr>
        <w:pStyle w:val="ConsPlusTitle"/>
        <w:numPr>
          <w:ilvl w:val="0"/>
          <w:numId w:val="20"/>
        </w:numPr>
        <w:tabs>
          <w:tab w:val="left" w:pos="1276"/>
        </w:tabs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93AD0">
        <w:rPr>
          <w:rFonts w:ascii="Times New Roman" w:hAnsi="Times New Roman" w:cs="Times New Roman"/>
          <w:b w:val="0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507C71" w:rsidRPr="00E93AD0" w:rsidRDefault="00507C71" w:rsidP="00073E3F">
      <w:pPr>
        <w:tabs>
          <w:tab w:val="left" w:pos="1276"/>
        </w:tabs>
        <w:spacing w:after="0" w:line="240" w:lineRule="auto"/>
        <w:ind w:firstLine="709"/>
        <w:jc w:val="both"/>
        <w:rPr>
          <w:rFonts w:ascii="Old Standard TT" w:hAnsi="Old Standard TT" w:cs="Old Standard TT"/>
          <w:spacing w:val="-2"/>
          <w:sz w:val="26"/>
          <w:szCs w:val="26"/>
        </w:rPr>
      </w:pPr>
    </w:p>
    <w:p w:rsidR="003C2528" w:rsidRPr="001E080B" w:rsidRDefault="00E93AD0" w:rsidP="00073E3F">
      <w:pPr>
        <w:pStyle w:val="a9"/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E080B">
        <w:rPr>
          <w:rFonts w:ascii="Times New Roman" w:hAnsi="Times New Roman"/>
          <w:b/>
          <w:bCs/>
          <w:sz w:val="28"/>
          <w:szCs w:val="28"/>
        </w:rPr>
        <w:t>Ответственность сторон</w:t>
      </w:r>
    </w:p>
    <w:p w:rsidR="001E080B" w:rsidRPr="001E080B" w:rsidRDefault="001E080B" w:rsidP="00073E3F">
      <w:pPr>
        <w:pStyle w:val="a9"/>
        <w:tabs>
          <w:tab w:val="left" w:pos="1276"/>
        </w:tabs>
        <w:spacing w:after="0" w:line="240" w:lineRule="auto"/>
        <w:ind w:left="0" w:firstLine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1E080B" w:rsidRPr="001E080B" w:rsidRDefault="00E93AD0" w:rsidP="00073E3F">
      <w:pPr>
        <w:pStyle w:val="a9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своих обязательств по Договору </w:t>
      </w:r>
      <w:r w:rsidR="00921909">
        <w:rPr>
          <w:rFonts w:ascii="Times New Roman" w:hAnsi="Times New Roman" w:cs="Times New Roman"/>
          <w:sz w:val="26"/>
          <w:szCs w:val="26"/>
        </w:rPr>
        <w:t>с</w:t>
      </w:r>
      <w:r w:rsidRPr="001E080B">
        <w:rPr>
          <w:rFonts w:ascii="Times New Roman" w:hAnsi="Times New Roman" w:cs="Times New Roman"/>
          <w:sz w:val="26"/>
          <w:szCs w:val="26"/>
        </w:rPr>
        <w:t>тороны несут ответственность, предусмотренную законодательством Российской Федерации и Договором.</w:t>
      </w:r>
    </w:p>
    <w:p w:rsidR="00E93AD0" w:rsidRPr="001E080B" w:rsidRDefault="00E93AD0" w:rsidP="00073E3F">
      <w:pPr>
        <w:pStyle w:val="a9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080B" w:rsidRPr="001E080B" w:rsidRDefault="001E080B" w:rsidP="00073E3F">
      <w:pPr>
        <w:pStyle w:val="a9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б</w:t>
      </w:r>
      <w:r w:rsidR="00E93AD0" w:rsidRPr="001E080B">
        <w:rPr>
          <w:rFonts w:ascii="Times New Roman" w:hAnsi="Times New Roman" w:cs="Times New Roman"/>
          <w:sz w:val="26"/>
          <w:szCs w:val="26"/>
        </w:rPr>
        <w:t>езвозмездного оказания образовательной услуги</w:t>
      </w:r>
      <w:r w:rsidRPr="001E080B">
        <w:rPr>
          <w:rFonts w:ascii="Times New Roman" w:hAnsi="Times New Roman" w:cs="Times New Roman"/>
          <w:sz w:val="26"/>
          <w:szCs w:val="26"/>
        </w:rPr>
        <w:t>;</w:t>
      </w:r>
    </w:p>
    <w:p w:rsidR="001E080B" w:rsidRPr="001E080B" w:rsidRDefault="001E080B" w:rsidP="00073E3F">
      <w:pPr>
        <w:pStyle w:val="a9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с</w:t>
      </w:r>
      <w:r w:rsidR="00E93AD0" w:rsidRPr="001E080B">
        <w:rPr>
          <w:rFonts w:ascii="Times New Roman" w:hAnsi="Times New Roman" w:cs="Times New Roman"/>
          <w:sz w:val="26"/>
          <w:szCs w:val="26"/>
        </w:rPr>
        <w:t>оразмерного уменьшения стоимости оказанной образовательной услуги</w:t>
      </w:r>
      <w:r w:rsidRPr="001E080B">
        <w:rPr>
          <w:rFonts w:ascii="Times New Roman" w:hAnsi="Times New Roman" w:cs="Times New Roman"/>
          <w:sz w:val="26"/>
          <w:szCs w:val="26"/>
        </w:rPr>
        <w:t>;</w:t>
      </w:r>
    </w:p>
    <w:p w:rsidR="00E93AD0" w:rsidRPr="001E080B" w:rsidRDefault="001E080B" w:rsidP="00073E3F">
      <w:pPr>
        <w:pStyle w:val="a9"/>
        <w:numPr>
          <w:ilvl w:val="0"/>
          <w:numId w:val="2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в</w:t>
      </w:r>
      <w:r w:rsidR="00E93AD0" w:rsidRPr="001E080B">
        <w:rPr>
          <w:rFonts w:ascii="Times New Roman" w:hAnsi="Times New Roman" w:cs="Times New Roman"/>
          <w:sz w:val="26"/>
          <w:szCs w:val="26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93AD0" w:rsidRPr="001E080B" w:rsidRDefault="00E93AD0" w:rsidP="00073E3F">
      <w:pPr>
        <w:pStyle w:val="a9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 xml:space="preserve">Если </w:t>
      </w:r>
      <w:r w:rsidR="001E080B" w:rsidRPr="001E080B">
        <w:rPr>
          <w:rFonts w:ascii="Times New Roman" w:hAnsi="Times New Roman" w:cs="Times New Roman"/>
          <w:sz w:val="26"/>
          <w:szCs w:val="26"/>
        </w:rPr>
        <w:t>Исполнитель</w:t>
      </w:r>
      <w:r w:rsidRPr="001E080B">
        <w:rPr>
          <w:rFonts w:ascii="Times New Roman" w:hAnsi="Times New Roman" w:cs="Times New Roman"/>
          <w:sz w:val="26"/>
          <w:szCs w:val="26"/>
        </w:rPr>
        <w:t xml:space="preserve">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</w:t>
      </w:r>
      <w:r w:rsidR="001E080B">
        <w:rPr>
          <w:rFonts w:ascii="Times New Roman" w:hAnsi="Times New Roman" w:cs="Times New Roman"/>
          <w:sz w:val="26"/>
          <w:szCs w:val="26"/>
        </w:rPr>
        <w:t>,</w:t>
      </w:r>
      <w:r w:rsidRPr="001E080B">
        <w:rPr>
          <w:rFonts w:ascii="Times New Roman" w:hAnsi="Times New Roman" w:cs="Times New Roman"/>
          <w:sz w:val="26"/>
          <w:szCs w:val="26"/>
        </w:rPr>
        <w:t xml:space="preserve">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E080B" w:rsidRPr="001E080B" w:rsidRDefault="001E080B" w:rsidP="00073E3F">
      <w:pPr>
        <w:pStyle w:val="a9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н</w:t>
      </w:r>
      <w:r w:rsidR="00E93AD0" w:rsidRPr="001E080B">
        <w:rPr>
          <w:rFonts w:ascii="Times New Roman" w:hAnsi="Times New Roman" w:cs="Times New Roman"/>
          <w:sz w:val="26"/>
          <w:szCs w:val="26"/>
        </w:rPr>
        <w:t xml:space="preserve">азначить </w:t>
      </w:r>
      <w:r w:rsidRPr="001E080B">
        <w:rPr>
          <w:rFonts w:ascii="Times New Roman" w:hAnsi="Times New Roman" w:cs="Times New Roman"/>
          <w:sz w:val="26"/>
          <w:szCs w:val="26"/>
        </w:rPr>
        <w:t>Исполнителю</w:t>
      </w:r>
      <w:r w:rsidR="00E93AD0" w:rsidRPr="001E080B">
        <w:rPr>
          <w:rFonts w:ascii="Times New Roman" w:hAnsi="Times New Roman" w:cs="Times New Roman"/>
          <w:sz w:val="26"/>
          <w:szCs w:val="26"/>
        </w:rPr>
        <w:t xml:space="preserve"> новый срок, в течение которого </w:t>
      </w:r>
      <w:r w:rsidRPr="001E080B">
        <w:rPr>
          <w:rFonts w:ascii="Times New Roman" w:hAnsi="Times New Roman" w:cs="Times New Roman"/>
          <w:sz w:val="26"/>
          <w:szCs w:val="26"/>
        </w:rPr>
        <w:t>Исполнитель</w:t>
      </w:r>
      <w:r w:rsidR="00E93AD0" w:rsidRPr="001E080B">
        <w:rPr>
          <w:rFonts w:ascii="Times New Roman" w:hAnsi="Times New Roman" w:cs="Times New Roman"/>
          <w:sz w:val="26"/>
          <w:szCs w:val="26"/>
        </w:rPr>
        <w:t xml:space="preserve"> должен приступить к оказанию образовательной услуги и (или) закончить оказание образовательной услуги;</w:t>
      </w:r>
    </w:p>
    <w:p w:rsidR="001E080B" w:rsidRPr="001E080B" w:rsidRDefault="001E080B" w:rsidP="00073E3F">
      <w:pPr>
        <w:pStyle w:val="a9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п</w:t>
      </w:r>
      <w:r w:rsidR="00E93AD0" w:rsidRPr="001E080B">
        <w:rPr>
          <w:rFonts w:ascii="Times New Roman" w:hAnsi="Times New Roman" w:cs="Times New Roman"/>
          <w:sz w:val="26"/>
          <w:szCs w:val="26"/>
        </w:rPr>
        <w:t xml:space="preserve">оручить оказать образовательную услугу третьим лицам за разумную цену и потребовать от </w:t>
      </w:r>
      <w:r w:rsidRPr="001E080B">
        <w:rPr>
          <w:rFonts w:ascii="Times New Roman" w:hAnsi="Times New Roman" w:cs="Times New Roman"/>
          <w:sz w:val="26"/>
          <w:szCs w:val="26"/>
        </w:rPr>
        <w:t>Исполнителя</w:t>
      </w:r>
      <w:r w:rsidR="00E93AD0" w:rsidRPr="001E080B">
        <w:rPr>
          <w:rFonts w:ascii="Times New Roman" w:hAnsi="Times New Roman" w:cs="Times New Roman"/>
          <w:sz w:val="26"/>
          <w:szCs w:val="26"/>
        </w:rPr>
        <w:t xml:space="preserve"> возмещения понесенных расходов;</w:t>
      </w:r>
    </w:p>
    <w:p w:rsidR="001E080B" w:rsidRPr="001E080B" w:rsidRDefault="001E080B" w:rsidP="00073E3F">
      <w:pPr>
        <w:pStyle w:val="a9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п</w:t>
      </w:r>
      <w:r w:rsidR="00E93AD0" w:rsidRPr="001E080B">
        <w:rPr>
          <w:rFonts w:ascii="Times New Roman" w:hAnsi="Times New Roman" w:cs="Times New Roman"/>
          <w:sz w:val="26"/>
          <w:szCs w:val="26"/>
        </w:rPr>
        <w:t>отребовать уменьшения стоимости образовательной услуги;</w:t>
      </w:r>
    </w:p>
    <w:p w:rsidR="00E93AD0" w:rsidRPr="001E080B" w:rsidRDefault="001E080B" w:rsidP="00073E3F">
      <w:pPr>
        <w:pStyle w:val="a9"/>
        <w:numPr>
          <w:ilvl w:val="0"/>
          <w:numId w:val="25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р</w:t>
      </w:r>
      <w:r w:rsidR="00E93AD0" w:rsidRPr="001E080B">
        <w:rPr>
          <w:rFonts w:ascii="Times New Roman" w:hAnsi="Times New Roman" w:cs="Times New Roman"/>
          <w:sz w:val="26"/>
          <w:szCs w:val="26"/>
        </w:rPr>
        <w:t>асторгнуть договор.</w:t>
      </w:r>
    </w:p>
    <w:p w:rsidR="00E93AD0" w:rsidRDefault="00E93AD0" w:rsidP="00073E3F">
      <w:pPr>
        <w:pStyle w:val="a9"/>
        <w:numPr>
          <w:ilvl w:val="0"/>
          <w:numId w:val="22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080B">
        <w:rPr>
          <w:rFonts w:ascii="Times New Roman" w:hAnsi="Times New Roman" w:cs="Times New Roman"/>
          <w:sz w:val="26"/>
          <w:szCs w:val="26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94D92" w:rsidRDefault="00694D92" w:rsidP="00073E3F">
      <w:pPr>
        <w:pStyle w:val="a9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694D92" w:rsidRPr="00694D92" w:rsidRDefault="00073E3F" w:rsidP="00073E3F">
      <w:pPr>
        <w:pStyle w:val="a9"/>
        <w:numPr>
          <w:ilvl w:val="0"/>
          <w:numId w:val="11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 урегулирования</w:t>
      </w:r>
      <w:r w:rsidR="00694D92" w:rsidRPr="00694D9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споров</w:t>
      </w:r>
    </w:p>
    <w:p w:rsidR="00694D92" w:rsidRPr="00694D92" w:rsidRDefault="00694D92" w:rsidP="00073E3F">
      <w:pPr>
        <w:pStyle w:val="a9"/>
        <w:tabs>
          <w:tab w:val="left" w:pos="567"/>
        </w:tabs>
        <w:spacing w:line="240" w:lineRule="auto"/>
        <w:ind w:left="0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694D92" w:rsidRDefault="00E407FF" w:rsidP="00073E3F">
      <w:pPr>
        <w:pStyle w:val="a9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94D92">
        <w:rPr>
          <w:rFonts w:ascii="Times New Roman" w:hAnsi="Times New Roman" w:cs="Times New Roman"/>
          <w:spacing w:val="-2"/>
          <w:sz w:val="26"/>
          <w:szCs w:val="26"/>
        </w:rPr>
        <w:lastRenderedPageBreak/>
        <w:t xml:space="preserve">Стороны договорились о соблюдении досудебного претензионного порядка урегулирования споров, возникающих по настоящему Договору. </w:t>
      </w:r>
    </w:p>
    <w:p w:rsidR="00694D92" w:rsidRDefault="00E407FF" w:rsidP="00073E3F">
      <w:pPr>
        <w:pStyle w:val="a9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94D92">
        <w:rPr>
          <w:rFonts w:ascii="Times New Roman" w:hAnsi="Times New Roman" w:cs="Times New Roman"/>
          <w:spacing w:val="-2"/>
          <w:sz w:val="26"/>
          <w:szCs w:val="26"/>
        </w:rPr>
        <w:t xml:space="preserve">Претензии предъявляются в письменной форме с обязательным приложением обосновывающих документов и с расчетом по каждому отдельному виду требования. </w:t>
      </w:r>
    </w:p>
    <w:p w:rsidR="00694D92" w:rsidRDefault="00E407FF" w:rsidP="00073E3F">
      <w:pPr>
        <w:pStyle w:val="a9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94D92">
        <w:rPr>
          <w:rFonts w:ascii="Times New Roman" w:hAnsi="Times New Roman" w:cs="Times New Roman"/>
          <w:spacing w:val="-2"/>
          <w:sz w:val="26"/>
          <w:szCs w:val="26"/>
        </w:rPr>
        <w:t>Срок рассмотрения претензий устанавливается один месяц со дня получения.</w:t>
      </w:r>
    </w:p>
    <w:p w:rsidR="00E407FF" w:rsidRPr="00694D92" w:rsidRDefault="00E407FF" w:rsidP="00073E3F">
      <w:pPr>
        <w:pStyle w:val="a9"/>
        <w:numPr>
          <w:ilvl w:val="0"/>
          <w:numId w:val="27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694D92">
        <w:rPr>
          <w:rFonts w:ascii="Times New Roman" w:hAnsi="Times New Roman" w:cs="Times New Roman"/>
          <w:spacing w:val="-2"/>
          <w:sz w:val="26"/>
          <w:szCs w:val="26"/>
        </w:rPr>
        <w:t>При неурегулировании споров в претензионном порядке стороны передают их на рассмотрение в Арбитражный суд по месту нахождения Ответчика в порядке, предусмотренном действующим законодательством Российской Федерации после соблюдения досудебного (претензионного) порядка разрешения спора.</w:t>
      </w:r>
    </w:p>
    <w:p w:rsidR="00E407FF" w:rsidRDefault="00E407FF" w:rsidP="00073E3F">
      <w:pPr>
        <w:pStyle w:val="a9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E407FF" w:rsidRPr="00E407FF" w:rsidRDefault="00E407FF" w:rsidP="00073E3F">
      <w:pPr>
        <w:pStyle w:val="a9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407FF">
        <w:rPr>
          <w:rFonts w:ascii="Times New Roman" w:hAnsi="Times New Roman"/>
          <w:b/>
          <w:bCs/>
          <w:sz w:val="28"/>
          <w:szCs w:val="28"/>
        </w:rPr>
        <w:t>Антикоррупционная оговорка</w:t>
      </w:r>
    </w:p>
    <w:p w:rsidR="00E407FF" w:rsidRPr="00E407FF" w:rsidRDefault="00E407FF" w:rsidP="00073E3F">
      <w:pPr>
        <w:pStyle w:val="a9"/>
        <w:tabs>
          <w:tab w:val="left" w:pos="1276"/>
        </w:tabs>
        <w:spacing w:after="0" w:line="240" w:lineRule="auto"/>
        <w:ind w:left="1429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E407FF" w:rsidRDefault="00E407FF" w:rsidP="00073E3F">
      <w:pPr>
        <w:pStyle w:val="a9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При исполнении своих обязанностей по Договору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>тороны, их аффилированные лица, работники или посредники не выплачивают, не предлагают выплатить и не разрешают выплату каких</w:t>
      </w:r>
      <w:r w:rsidR="00694D92">
        <w:rPr>
          <w:rFonts w:ascii="Times New Roman" w:hAnsi="Times New Roman" w:cs="Times New Roman"/>
          <w:spacing w:val="-2"/>
          <w:sz w:val="26"/>
          <w:szCs w:val="26"/>
        </w:rPr>
        <w:t>-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>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E407FF" w:rsidRDefault="00E407FF" w:rsidP="00073E3F">
      <w:pPr>
        <w:pStyle w:val="a9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При исполнении своих обязательств по Договору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>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E407FF" w:rsidRDefault="00E407FF" w:rsidP="00073E3F">
      <w:pPr>
        <w:pStyle w:val="a9"/>
        <w:numPr>
          <w:ilvl w:val="0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В случае возникновения у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тороны подозрения, что произошло или может произойти нарушение каких-либо положений настоящего раздела, соответствующая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торона обязуется уведомить другую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 xml:space="preserve">торону в письменной форме. После письменного уведомления, соответствующая </w:t>
      </w:r>
      <w:r w:rsidR="00921909">
        <w:rPr>
          <w:rFonts w:ascii="Times New Roman" w:hAnsi="Times New Roman" w:cs="Times New Roman"/>
          <w:spacing w:val="-2"/>
          <w:sz w:val="26"/>
          <w:szCs w:val="26"/>
        </w:rPr>
        <w:t>с</w:t>
      </w:r>
      <w:r w:rsidRPr="00E407FF">
        <w:rPr>
          <w:rFonts w:ascii="Times New Roman" w:hAnsi="Times New Roman" w:cs="Times New Roman"/>
          <w:spacing w:val="-2"/>
          <w:sz w:val="26"/>
          <w:szCs w:val="26"/>
        </w:rPr>
        <w:t>торона имеет право приостановить исполнение обязательств по Договору до получения подтверждения, что нарушение не произошло и не произойдет.</w:t>
      </w:r>
    </w:p>
    <w:p w:rsidR="00694D92" w:rsidRDefault="00694D92" w:rsidP="00073E3F">
      <w:pPr>
        <w:pStyle w:val="a9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694D92" w:rsidRPr="00557AA1" w:rsidRDefault="00694D92" w:rsidP="00073E3F">
      <w:pPr>
        <w:pStyle w:val="a9"/>
        <w:numPr>
          <w:ilvl w:val="0"/>
          <w:numId w:val="11"/>
        </w:numPr>
        <w:tabs>
          <w:tab w:val="left" w:pos="709"/>
          <w:tab w:val="left" w:pos="127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57AA1">
        <w:rPr>
          <w:rFonts w:ascii="Times New Roman" w:hAnsi="Times New Roman" w:cs="Times New Roman"/>
          <w:b/>
          <w:bCs/>
          <w:spacing w:val="-2"/>
          <w:sz w:val="28"/>
          <w:szCs w:val="28"/>
        </w:rPr>
        <w:t>Заключительные положения</w:t>
      </w:r>
    </w:p>
    <w:p w:rsidR="00694D92" w:rsidRDefault="00694D92" w:rsidP="00073E3F">
      <w:pPr>
        <w:pStyle w:val="a9"/>
        <w:tabs>
          <w:tab w:val="left" w:pos="709"/>
          <w:tab w:val="left" w:pos="1276"/>
        </w:tabs>
        <w:spacing w:after="0" w:line="240" w:lineRule="auto"/>
        <w:ind w:left="0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</w:p>
    <w:p w:rsidR="00921909" w:rsidRPr="00921909" w:rsidRDefault="00921909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694D92" w:rsidRPr="00921909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 xml:space="preserve">Обучение проводится на территории Исполнителя по адресу: </w:t>
      </w:r>
      <w:r w:rsidR="00F2115A">
        <w:rPr>
          <w:sz w:val="26"/>
          <w:szCs w:val="26"/>
        </w:rPr>
        <w:t>_________</w:t>
      </w:r>
      <w:r w:rsidRPr="00921909">
        <w:rPr>
          <w:sz w:val="26"/>
          <w:szCs w:val="26"/>
        </w:rPr>
        <w:t xml:space="preserve">_________________. </w:t>
      </w:r>
    </w:p>
    <w:p w:rsidR="00694D92" w:rsidRPr="00921909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 xml:space="preserve">Все расходы по командированию </w:t>
      </w:r>
      <w:r w:rsidR="00921909" w:rsidRPr="00921909">
        <w:rPr>
          <w:sz w:val="26"/>
          <w:szCs w:val="26"/>
        </w:rPr>
        <w:t>Слушателя</w:t>
      </w:r>
      <w:r w:rsidR="00D670DD">
        <w:rPr>
          <w:sz w:val="26"/>
          <w:szCs w:val="26"/>
        </w:rPr>
        <w:t xml:space="preserve"> к месту обучения</w:t>
      </w:r>
      <w:r w:rsidRPr="00921909">
        <w:rPr>
          <w:sz w:val="26"/>
          <w:szCs w:val="26"/>
        </w:rPr>
        <w:t xml:space="preserve"> (в том числе проезд междугородним транспортом, транспортные расходы в г</w:t>
      </w:r>
      <w:r w:rsidR="00921909" w:rsidRPr="00921909">
        <w:rPr>
          <w:sz w:val="26"/>
          <w:szCs w:val="26"/>
        </w:rPr>
        <w:t>. Санкт-Петербурге</w:t>
      </w:r>
      <w:r w:rsidRPr="00921909">
        <w:rPr>
          <w:sz w:val="26"/>
          <w:szCs w:val="26"/>
        </w:rPr>
        <w:t xml:space="preserve">, проживание, суточные) </w:t>
      </w:r>
      <w:r w:rsidR="00D670DD">
        <w:rPr>
          <w:sz w:val="26"/>
          <w:szCs w:val="26"/>
        </w:rPr>
        <w:t>несет</w:t>
      </w:r>
      <w:r w:rsidRPr="00921909">
        <w:rPr>
          <w:sz w:val="26"/>
          <w:szCs w:val="26"/>
        </w:rPr>
        <w:t xml:space="preserve"> Заказчик</w:t>
      </w:r>
      <w:r w:rsidR="00B77E09">
        <w:rPr>
          <w:sz w:val="26"/>
          <w:szCs w:val="26"/>
        </w:rPr>
        <w:t xml:space="preserve">. Перечисленные в настоящем пункте расходы </w:t>
      </w:r>
      <w:r w:rsidRPr="00921909">
        <w:rPr>
          <w:sz w:val="26"/>
          <w:szCs w:val="26"/>
        </w:rPr>
        <w:t xml:space="preserve">в </w:t>
      </w:r>
      <w:r w:rsidR="004630ED">
        <w:rPr>
          <w:sz w:val="26"/>
          <w:szCs w:val="26"/>
        </w:rPr>
        <w:t>стоимость платных образовательных услуг по Договору</w:t>
      </w:r>
      <w:r w:rsidRPr="00921909">
        <w:rPr>
          <w:sz w:val="26"/>
          <w:szCs w:val="26"/>
        </w:rPr>
        <w:t xml:space="preserve"> не входят.</w:t>
      </w:r>
    </w:p>
    <w:p w:rsidR="00694D92" w:rsidRPr="00921909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 xml:space="preserve">В случае </w:t>
      </w:r>
      <w:r w:rsidR="00D44ECF">
        <w:rPr>
          <w:sz w:val="26"/>
          <w:szCs w:val="26"/>
        </w:rPr>
        <w:t>отсутствия Слушателя на занятиях без уважительной причины перенос занятий и повторное обучение не производится</w:t>
      </w:r>
      <w:r w:rsidRPr="00921909">
        <w:rPr>
          <w:sz w:val="26"/>
          <w:szCs w:val="26"/>
        </w:rPr>
        <w:t>.</w:t>
      </w:r>
    </w:p>
    <w:p w:rsidR="00694D92" w:rsidRPr="00921909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lastRenderedPageBreak/>
        <w:t xml:space="preserve">В случае невозможности командировать </w:t>
      </w:r>
      <w:r w:rsidR="00921909" w:rsidRPr="00921909">
        <w:rPr>
          <w:sz w:val="26"/>
          <w:szCs w:val="26"/>
        </w:rPr>
        <w:t>Слушателя</w:t>
      </w:r>
      <w:r w:rsidRPr="00921909">
        <w:rPr>
          <w:sz w:val="26"/>
          <w:szCs w:val="26"/>
        </w:rPr>
        <w:t xml:space="preserve"> в срок, предусмотренный условиями Договора, Заказчик обязан письменно уведомить об этом Исполнителя и согласовать новые сроки проведения обучения, удовлетворяющие обе </w:t>
      </w:r>
      <w:r w:rsidR="00921909" w:rsidRPr="00921909">
        <w:rPr>
          <w:sz w:val="26"/>
          <w:szCs w:val="26"/>
        </w:rPr>
        <w:t>с</w:t>
      </w:r>
      <w:r w:rsidRPr="00921909">
        <w:rPr>
          <w:sz w:val="26"/>
          <w:szCs w:val="26"/>
        </w:rPr>
        <w:t>тороны.</w:t>
      </w:r>
    </w:p>
    <w:p w:rsidR="00694D92" w:rsidRPr="00921909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 xml:space="preserve">Стороны признают документы, переданные посредством факсимильной, электронной и иной связи, имеющими юридическую силу для обеих </w:t>
      </w:r>
      <w:r w:rsidR="00921909" w:rsidRPr="00921909">
        <w:rPr>
          <w:sz w:val="26"/>
          <w:szCs w:val="26"/>
        </w:rPr>
        <w:t>с</w:t>
      </w:r>
      <w:r w:rsidRPr="00921909">
        <w:rPr>
          <w:sz w:val="26"/>
          <w:szCs w:val="26"/>
        </w:rPr>
        <w:t>торон</w:t>
      </w:r>
      <w:r w:rsidR="00D44ECF">
        <w:rPr>
          <w:sz w:val="26"/>
          <w:szCs w:val="26"/>
        </w:rPr>
        <w:t xml:space="preserve"> до момента поступления оригиналов. Обмен оригиналами документов должен быть произведен в течение 10 (десяти) рабочих дней.</w:t>
      </w:r>
    </w:p>
    <w:p w:rsidR="00921909" w:rsidRPr="00921909" w:rsidRDefault="00921909" w:rsidP="00073E3F">
      <w:pPr>
        <w:pStyle w:val="ConsPlusTitle"/>
        <w:numPr>
          <w:ilvl w:val="0"/>
          <w:numId w:val="28"/>
        </w:numPr>
        <w:ind w:left="0" w:right="-1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21909">
        <w:rPr>
          <w:rFonts w:ascii="Times New Roman" w:hAnsi="Times New Roman" w:cs="Times New Roman"/>
          <w:b w:val="0"/>
          <w:sz w:val="26"/>
          <w:szCs w:val="26"/>
        </w:rPr>
        <w:t xml:space="preserve">В целях исполнения сторонами обязательств Договора и в соответствии с Федеральным законом № 152-ФЗ от 27.07.2006 г. «О персональных данных» Заказчик информирует направляемых на обучение </w:t>
      </w:r>
      <w:r w:rsidR="009C4FAC">
        <w:rPr>
          <w:rFonts w:ascii="Times New Roman" w:hAnsi="Times New Roman" w:cs="Times New Roman"/>
          <w:b w:val="0"/>
          <w:sz w:val="26"/>
          <w:szCs w:val="26"/>
        </w:rPr>
        <w:t>Слушателей</w:t>
      </w:r>
      <w:r w:rsidRPr="00921909">
        <w:rPr>
          <w:rFonts w:ascii="Times New Roman" w:hAnsi="Times New Roman" w:cs="Times New Roman"/>
          <w:b w:val="0"/>
          <w:sz w:val="26"/>
          <w:szCs w:val="26"/>
        </w:rPr>
        <w:t xml:space="preserve"> о необходимости предоставления ими персональных данных Исполнителю.</w:t>
      </w:r>
    </w:p>
    <w:p w:rsidR="00921909" w:rsidRPr="00557AA1" w:rsidRDefault="00921909" w:rsidP="00073E3F">
      <w:pPr>
        <w:pStyle w:val="ConsPlusTitle"/>
        <w:numPr>
          <w:ilvl w:val="0"/>
          <w:numId w:val="28"/>
        </w:numPr>
        <w:ind w:left="0" w:right="-1" w:firstLine="70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921909">
        <w:rPr>
          <w:rFonts w:ascii="Times New Roman" w:hAnsi="Times New Roman" w:cs="Times New Roman"/>
          <w:b w:val="0"/>
          <w:sz w:val="26"/>
          <w:szCs w:val="26"/>
        </w:rPr>
        <w:t xml:space="preserve">Стороны обязуются соблюдать конфиденциальность в отношении информации, полученной </w:t>
      </w:r>
      <w:r w:rsidRPr="00557AA1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ими друг от друга или ставшей известной им в ходе выполнения работ по настоящему Договору, не открывать и не разглашать в общем,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:rsidR="00557AA1" w:rsidRPr="00557AA1" w:rsidRDefault="00694D92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557AA1">
        <w:rPr>
          <w:color w:val="000000" w:themeColor="text1"/>
          <w:sz w:val="26"/>
          <w:szCs w:val="26"/>
        </w:rPr>
        <w:t xml:space="preserve">При возникновении необходимости в проведении сверки расчетов заинтересованная сторона составляет и направляет другой стороне </w:t>
      </w:r>
      <w:r w:rsidR="00921909" w:rsidRPr="00557AA1">
        <w:rPr>
          <w:color w:val="000000" w:themeColor="text1"/>
          <w:sz w:val="26"/>
          <w:szCs w:val="26"/>
        </w:rPr>
        <w:t>а</w:t>
      </w:r>
      <w:r w:rsidRPr="00557AA1">
        <w:rPr>
          <w:color w:val="000000" w:themeColor="text1"/>
          <w:sz w:val="26"/>
          <w:szCs w:val="26"/>
        </w:rPr>
        <w:t xml:space="preserve">кт сверки взаиморасчетов в двух экземплярах. Получившая </w:t>
      </w:r>
      <w:r w:rsidR="00557AA1" w:rsidRPr="00557AA1">
        <w:rPr>
          <w:color w:val="000000" w:themeColor="text1"/>
          <w:sz w:val="26"/>
          <w:szCs w:val="26"/>
        </w:rPr>
        <w:t xml:space="preserve">акт сверки взаиморасчетов </w:t>
      </w:r>
      <w:r w:rsidRPr="00557AA1">
        <w:rPr>
          <w:color w:val="000000" w:themeColor="text1"/>
          <w:sz w:val="26"/>
          <w:szCs w:val="26"/>
        </w:rPr>
        <w:t>сторона подписывает его и возвращает один экземпляр заинтересованной в сверке стороне.</w:t>
      </w:r>
    </w:p>
    <w:p w:rsidR="00557AA1" w:rsidRPr="00557AA1" w:rsidRDefault="00557AA1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557AA1">
        <w:rPr>
          <w:color w:val="000000" w:themeColor="text1"/>
          <w:spacing w:val="-2"/>
          <w:sz w:val="26"/>
          <w:szCs w:val="26"/>
        </w:rPr>
        <w:t>Стороны не несут ответственности за полное или частичное неисполнение предусмотренных настоящим Договором обязательств, если таковые связаны с обстоятельствами непреодолимой силы. Сторона, для которой создалась невозможность выполнения обязательств вследствие обстоятельств непреодолимой силы, не позднее 7 дней с момента их наступления в письменной форме извещает другую сторону.</w:t>
      </w:r>
    </w:p>
    <w:p w:rsidR="00557AA1" w:rsidRPr="00557AA1" w:rsidRDefault="00557AA1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color w:val="000000" w:themeColor="text1"/>
          <w:sz w:val="26"/>
          <w:szCs w:val="26"/>
        </w:rPr>
      </w:pPr>
      <w:r w:rsidRPr="00557AA1">
        <w:rPr>
          <w:color w:val="000000" w:themeColor="text1"/>
          <w:spacing w:val="-2"/>
          <w:sz w:val="26"/>
          <w:szCs w:val="26"/>
        </w:rPr>
        <w:t>Срок исполнения обязательств отодвигается соразмерно времени действия соответствующего обстоятельства, но не более чем на 3 (т</w:t>
      </w:r>
      <w:r w:rsidR="00F81F7C">
        <w:rPr>
          <w:color w:val="000000" w:themeColor="text1"/>
          <w:spacing w:val="-2"/>
          <w:sz w:val="26"/>
          <w:szCs w:val="26"/>
        </w:rPr>
        <w:t>ри</w:t>
      </w:r>
      <w:r w:rsidRPr="00557AA1">
        <w:rPr>
          <w:color w:val="000000" w:themeColor="text1"/>
          <w:spacing w:val="-2"/>
          <w:sz w:val="26"/>
          <w:szCs w:val="26"/>
        </w:rPr>
        <w:t>) месяца. Если обстоятельства непреодолимой силы будут действовать свыше 3 (трех) месяцев, то каждая из сторон вправе расторгнуть настоящий Договор. И в этом случае ни одна из сторон не вправе требовать возмещения убытков. Доказательством наличия обстоятельств непреодолимой силы и их продолжительности является соответствующее письменное свидетельство органов государственной власти РФ.</w:t>
      </w:r>
    </w:p>
    <w:p w:rsidR="00E407FF" w:rsidRDefault="00921909" w:rsidP="00D44EC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 xml:space="preserve">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:rsidR="00557AA1" w:rsidRDefault="00921909" w:rsidP="00073E3F">
      <w:pPr>
        <w:pStyle w:val="21"/>
        <w:numPr>
          <w:ilvl w:val="0"/>
          <w:numId w:val="28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921909">
        <w:rPr>
          <w:sz w:val="26"/>
          <w:szCs w:val="26"/>
        </w:rPr>
        <w:t>Правоотношения сторон, неурегулированные настоящим Договором, регулируются законодательством Российской Федерации.</w:t>
      </w:r>
    </w:p>
    <w:p w:rsidR="00557AA1" w:rsidRDefault="00557AA1" w:rsidP="00073E3F">
      <w:pPr>
        <w:pStyle w:val="21"/>
        <w:tabs>
          <w:tab w:val="left" w:pos="1276"/>
        </w:tabs>
        <w:suppressAutoHyphens/>
        <w:ind w:left="709"/>
        <w:jc w:val="both"/>
        <w:rPr>
          <w:sz w:val="26"/>
          <w:szCs w:val="26"/>
        </w:rPr>
      </w:pPr>
    </w:p>
    <w:p w:rsidR="00557AA1" w:rsidRPr="00557AA1" w:rsidRDefault="00557AA1" w:rsidP="00073E3F">
      <w:pPr>
        <w:pStyle w:val="21"/>
        <w:numPr>
          <w:ilvl w:val="0"/>
          <w:numId w:val="11"/>
        </w:numPr>
        <w:tabs>
          <w:tab w:val="left" w:pos="567"/>
        </w:tabs>
        <w:suppressAutoHyphens/>
        <w:ind w:left="0" w:firstLine="0"/>
        <w:rPr>
          <w:b/>
          <w:bCs/>
          <w:sz w:val="28"/>
          <w:szCs w:val="28"/>
        </w:rPr>
      </w:pPr>
      <w:r w:rsidRPr="00557AA1">
        <w:rPr>
          <w:b/>
          <w:bCs/>
          <w:color w:val="000000" w:themeColor="text1"/>
          <w:sz w:val="28"/>
          <w:szCs w:val="28"/>
        </w:rPr>
        <w:t>Срок действия договора</w:t>
      </w:r>
    </w:p>
    <w:p w:rsidR="00557AA1" w:rsidRPr="00557AA1" w:rsidRDefault="00557AA1" w:rsidP="00073E3F">
      <w:pPr>
        <w:spacing w:after="0" w:line="240" w:lineRule="auto"/>
      </w:pPr>
    </w:p>
    <w:p w:rsidR="00557AA1" w:rsidRDefault="00E407FF" w:rsidP="00073E3F">
      <w:pPr>
        <w:pStyle w:val="a9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57A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Настоящий Договор вступает в силу с момента его подписания уполномоченными представителями Сторон и при условии достижения соглашения по всем без исключения условиям.</w:t>
      </w:r>
    </w:p>
    <w:p w:rsidR="00557AA1" w:rsidRDefault="00E407FF" w:rsidP="00073E3F">
      <w:pPr>
        <w:pStyle w:val="a9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57A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Договор действует до полного выполнения Сторонами всех предусмотренных настоящим Договором обязательств.</w:t>
      </w:r>
    </w:p>
    <w:p w:rsidR="00E407FF" w:rsidRDefault="00E407FF" w:rsidP="00073E3F">
      <w:pPr>
        <w:pStyle w:val="a9"/>
        <w:numPr>
          <w:ilvl w:val="0"/>
          <w:numId w:val="29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557AA1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lastRenderedPageBreak/>
        <w:t>Все приложения к Договору являются его неотъемлемой частью, а именно</w:t>
      </w:r>
      <w:r w:rsidR="003015FC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</w:p>
    <w:p w:rsidR="00557AA1" w:rsidRDefault="003015FC" w:rsidP="00073E3F">
      <w:pPr>
        <w:pStyle w:val="a9"/>
        <w:numPr>
          <w:ilvl w:val="0"/>
          <w:numId w:val="30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Спецификация (Приложение № 1).</w:t>
      </w:r>
    </w:p>
    <w:p w:rsidR="003015FC" w:rsidRDefault="003015FC" w:rsidP="00073E3F">
      <w:pPr>
        <w:pStyle w:val="a9"/>
        <w:tabs>
          <w:tab w:val="left" w:pos="1276"/>
        </w:tabs>
        <w:spacing w:line="240" w:lineRule="auto"/>
        <w:ind w:left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p w:rsidR="003015FC" w:rsidRDefault="003015FC" w:rsidP="00073E3F">
      <w:pPr>
        <w:pStyle w:val="a9"/>
        <w:numPr>
          <w:ilvl w:val="0"/>
          <w:numId w:val="11"/>
        </w:numPr>
        <w:tabs>
          <w:tab w:val="left" w:pos="567"/>
          <w:tab w:val="left" w:pos="1276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3015FC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Адреса и реквизиты сторон</w:t>
      </w:r>
    </w:p>
    <w:p w:rsidR="003015FC" w:rsidRDefault="003015FC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747"/>
      </w:tblGrid>
      <w:tr w:rsidR="003015FC" w:rsidRPr="003015FC" w:rsidTr="00073E3F">
        <w:trPr>
          <w:trHeight w:val="315"/>
        </w:trPr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Исполнитель:</w:t>
            </w:r>
          </w:p>
        </w:tc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Заказчик:</w:t>
            </w:r>
          </w:p>
        </w:tc>
      </w:tr>
      <w:tr w:rsidR="003015FC" w:rsidRPr="003015FC" w:rsidTr="00073E3F">
        <w:trPr>
          <w:trHeight w:val="3765"/>
        </w:trPr>
        <w:tc>
          <w:tcPr>
            <w:tcW w:w="4998" w:type="dxa"/>
          </w:tcPr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НИЦ «Курчатовский институт» – 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ЦНИИ КМ «Прометей»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191015 г. Санкт-Петербург, ул. Шпалерная, </w:t>
            </w: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br/>
              <w:t>д. 49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ИНН/КПП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ОГРН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р/с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Наименование и местоположение банка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к/с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БИК</w:t>
            </w:r>
          </w:p>
          <w:p w:rsidR="003015FC" w:rsidRPr="00073E3F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Контактный телефон </w:t>
            </w:r>
          </w:p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Адрес электронной почты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</w:tr>
    </w:tbl>
    <w:p w:rsidR="003015FC" w:rsidRPr="003015FC" w:rsidRDefault="003015FC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3015FC" w:rsidRPr="003015FC" w:rsidRDefault="003015FC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3015FC" w:rsidRPr="003015FC" w:rsidRDefault="003015FC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015FC" w:rsidRPr="003015FC" w:rsidTr="003015FC"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От Исполнителя:</w:t>
            </w:r>
          </w:p>
        </w:tc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От Заказчика:</w:t>
            </w:r>
          </w:p>
        </w:tc>
      </w:tr>
      <w:tr w:rsidR="003015FC" w:rsidRPr="003015FC" w:rsidTr="003015FC"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4998" w:type="dxa"/>
          </w:tcPr>
          <w:p w:rsidR="003015FC" w:rsidRPr="003015FC" w:rsidRDefault="003015FC" w:rsidP="00073E3F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3015FC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Должность</w:t>
            </w:r>
          </w:p>
        </w:tc>
      </w:tr>
      <w:tr w:rsidR="003015FC" w:rsidRPr="003015FC" w:rsidTr="003015FC">
        <w:trPr>
          <w:trHeight w:val="976"/>
        </w:trPr>
        <w:tc>
          <w:tcPr>
            <w:tcW w:w="4998" w:type="dxa"/>
          </w:tcPr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______________________/И.О. Фамилия</w:t>
            </w: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«______</w:t>
            </w:r>
            <w:r w:rsid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_» _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 20____ г.</w:t>
            </w: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P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М.П.</w:t>
            </w:r>
          </w:p>
        </w:tc>
        <w:tc>
          <w:tcPr>
            <w:tcW w:w="4998" w:type="dxa"/>
          </w:tcPr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______________________/И.О. Фамилия</w:t>
            </w: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«______</w:t>
            </w:r>
            <w:r w:rsidR="00073E3F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_» _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 20____ г.</w:t>
            </w:r>
          </w:p>
          <w:p w:rsid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3015FC" w:rsidRPr="003015FC" w:rsidRDefault="003015FC" w:rsidP="00073E3F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М.П.</w:t>
            </w:r>
          </w:p>
        </w:tc>
      </w:tr>
    </w:tbl>
    <w:p w:rsidR="003015FC" w:rsidRDefault="003015FC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073E3F" w:rsidRDefault="00073E3F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073E3F" w:rsidRDefault="00073E3F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sectPr w:rsidR="00073E3F" w:rsidSect="000D6E5F">
          <w:headerReference w:type="default" r:id="rId12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775"/>
        <w:gridCol w:w="5687"/>
      </w:tblGrid>
      <w:tr w:rsidR="00073E3F" w:rsidRPr="005C742D" w:rsidTr="00073E3F">
        <w:trPr>
          <w:trHeight w:val="1419"/>
        </w:trPr>
        <w:tc>
          <w:tcPr>
            <w:tcW w:w="3969" w:type="dxa"/>
            <w:shd w:val="clear" w:color="auto" w:fill="auto"/>
          </w:tcPr>
          <w:p w:rsidR="00073E3F" w:rsidRPr="005C742D" w:rsidRDefault="00073E3F" w:rsidP="00D80534">
            <w:pPr>
              <w:jc w:val="both"/>
              <w:rPr>
                <w:rFonts w:ascii="Old Standard TT" w:hAnsi="Old Standard TT" w:cs="Old Standard TT"/>
                <w:spacing w:val="-2"/>
                <w:sz w:val="24"/>
                <w:szCs w:val="24"/>
              </w:rPr>
            </w:pPr>
          </w:p>
        </w:tc>
        <w:tc>
          <w:tcPr>
            <w:tcW w:w="5776" w:type="dxa"/>
            <w:shd w:val="clear" w:color="auto" w:fill="auto"/>
          </w:tcPr>
          <w:p w:rsidR="00073E3F" w:rsidRPr="00073E3F" w:rsidRDefault="00073E3F" w:rsidP="00073E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Приложение №1 </w:t>
            </w:r>
          </w:p>
          <w:p w:rsidR="00073E3F" w:rsidRPr="00073E3F" w:rsidRDefault="00073E3F" w:rsidP="00073E3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 договору об оказании платных образовательных услуг №_______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________________</w:t>
            </w: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_____</w:t>
            </w:r>
          </w:p>
          <w:p w:rsidR="00073E3F" w:rsidRPr="005C742D" w:rsidRDefault="00073E3F" w:rsidP="00073E3F">
            <w:pPr>
              <w:spacing w:after="0" w:line="240" w:lineRule="auto"/>
              <w:jc w:val="both"/>
              <w:rPr>
                <w:rFonts w:ascii="Old Standard TT" w:hAnsi="Old Standard TT" w:cs="Old Standard TT"/>
                <w:spacing w:val="-2"/>
                <w:sz w:val="24"/>
                <w:szCs w:val="24"/>
              </w:rPr>
            </w:pP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от «__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____</w:t>
            </w: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_» _____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</w:t>
            </w: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</w:t>
            </w:r>
            <w:r w:rsidRPr="00073E3F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_____ 20___ г.</w:t>
            </w:r>
          </w:p>
        </w:tc>
      </w:tr>
    </w:tbl>
    <w:p w:rsidR="00073E3F" w:rsidRDefault="00073E3F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p w:rsidR="00073E3F" w:rsidRDefault="00073E3F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  <w:r w:rsidRPr="000B6B12"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  <w:t>Спецификация</w:t>
      </w:r>
    </w:p>
    <w:p w:rsidR="000B6B12" w:rsidRPr="000B6B12" w:rsidRDefault="000B6B12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6"/>
          <w:szCs w:val="26"/>
        </w:rPr>
      </w:pPr>
    </w:p>
    <w:p w:rsidR="00073E3F" w:rsidRPr="000B6B12" w:rsidRDefault="00073E3F" w:rsidP="000B6B12">
      <w:pPr>
        <w:pStyle w:val="a9"/>
        <w:numPr>
          <w:ilvl w:val="0"/>
          <w:numId w:val="31"/>
        </w:numPr>
        <w:tabs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1.1 Договора № _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__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____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_ от «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___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__» __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______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____ 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20___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Pr="000B6B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Исполнитель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оказывает 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платн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образовательн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ую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услуг</w:t>
      </w:r>
      <w:r w:rsidR="000B6B12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обучению по дополнительной профессиональной программе повышения квалификации следующих представителей </w:t>
      </w:r>
      <w:r w:rsidRPr="000B6B1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Заказчика:</w:t>
      </w: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089"/>
        <w:gridCol w:w="1626"/>
        <w:gridCol w:w="1519"/>
        <w:gridCol w:w="892"/>
        <w:gridCol w:w="925"/>
        <w:gridCol w:w="792"/>
        <w:gridCol w:w="977"/>
        <w:gridCol w:w="1070"/>
      </w:tblGrid>
      <w:tr w:rsidR="000B6B12" w:rsidRPr="000B6B12" w:rsidTr="00F2115A">
        <w:trPr>
          <w:cantSplit/>
          <w:trHeight w:val="152"/>
        </w:trPr>
        <w:tc>
          <w:tcPr>
            <w:tcW w:w="288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577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ФИО слушателя</w:t>
            </w:r>
          </w:p>
        </w:tc>
        <w:tc>
          <w:tcPr>
            <w:tcW w:w="862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Наименование программы</w:t>
            </w:r>
          </w:p>
        </w:tc>
        <w:tc>
          <w:tcPr>
            <w:tcW w:w="805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Адрес</w:t>
            </w:r>
            <w:r w:rsidR="00322A15"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места жительства, телефон слушателя</w:t>
            </w:r>
          </w:p>
        </w:tc>
        <w:tc>
          <w:tcPr>
            <w:tcW w:w="473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Форма обучения</w:t>
            </w:r>
          </w:p>
        </w:tc>
        <w:tc>
          <w:tcPr>
            <w:tcW w:w="490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 освоения, час</w:t>
            </w:r>
            <w:r w:rsidR="000B6B12"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ов</w:t>
            </w:r>
          </w:p>
        </w:tc>
        <w:tc>
          <w:tcPr>
            <w:tcW w:w="938" w:type="pct"/>
            <w:gridSpan w:val="2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Период обучения</w:t>
            </w:r>
          </w:p>
        </w:tc>
        <w:tc>
          <w:tcPr>
            <w:tcW w:w="567" w:type="pct"/>
            <w:vMerge w:val="restar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Стоимость, руб.</w:t>
            </w:r>
          </w:p>
        </w:tc>
      </w:tr>
      <w:tr w:rsidR="000B6B12" w:rsidRPr="000B6B12" w:rsidTr="00F2115A">
        <w:trPr>
          <w:cantSplit/>
          <w:trHeight w:val="353"/>
        </w:trPr>
        <w:tc>
          <w:tcPr>
            <w:tcW w:w="288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7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начала</w:t>
            </w:r>
          </w:p>
        </w:tc>
        <w:tc>
          <w:tcPr>
            <w:tcW w:w="518" w:type="pct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Дата окончания</w:t>
            </w:r>
          </w:p>
        </w:tc>
        <w:tc>
          <w:tcPr>
            <w:tcW w:w="567" w:type="pct"/>
            <w:vMerge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6B12" w:rsidRPr="000B6B12" w:rsidTr="00F2115A">
        <w:trPr>
          <w:trHeight w:val="567"/>
        </w:trPr>
        <w:tc>
          <w:tcPr>
            <w:tcW w:w="28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6B12" w:rsidRPr="000B6B12" w:rsidTr="00F2115A">
        <w:trPr>
          <w:trHeight w:val="567"/>
        </w:trPr>
        <w:tc>
          <w:tcPr>
            <w:tcW w:w="28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B6B12" w:rsidRPr="000B6B12" w:rsidTr="00F2115A">
        <w:trPr>
          <w:trHeight w:val="567"/>
        </w:trPr>
        <w:tc>
          <w:tcPr>
            <w:tcW w:w="28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B6B1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57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62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5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73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18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pct"/>
            <w:vAlign w:val="center"/>
          </w:tcPr>
          <w:p w:rsidR="00073E3F" w:rsidRPr="000B6B12" w:rsidRDefault="00073E3F" w:rsidP="000B6B12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0B6B12" w:rsidRPr="000B6B12" w:rsidRDefault="00073E3F" w:rsidP="000B6B12">
      <w:pPr>
        <w:pStyle w:val="a9"/>
        <w:numPr>
          <w:ilvl w:val="0"/>
          <w:numId w:val="31"/>
        </w:numPr>
        <w:tabs>
          <w:tab w:val="left" w:pos="426"/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Полная стоимость услуг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составляет </w:t>
      </w:r>
      <w:bookmarkStart w:id="1" w:name="_Hlk120882040"/>
      <w:bookmarkStart w:id="2" w:name="_Hlk133996105"/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_________ руб. (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сумм</w:t>
      </w:r>
      <w:r w:rsid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а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 xml:space="preserve"> прописью</w:t>
      </w:r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), кроме того, НДС __________ руб. (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сумм</w:t>
      </w:r>
      <w:r w:rsid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а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 xml:space="preserve"> прописью</w:t>
      </w:r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)</w:t>
      </w:r>
      <w:bookmarkEnd w:id="1"/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всего ________________ руб. (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сумм</w:t>
      </w:r>
      <w:r w:rsid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 xml:space="preserve">а </w:t>
      </w:r>
      <w:r w:rsidR="000B6B12" w:rsidRPr="000B6B12">
        <w:rPr>
          <w:rFonts w:ascii="Times New Roman" w:hAnsi="Times New Roman" w:cs="Times New Roman"/>
          <w:i/>
          <w:iCs/>
          <w:color w:val="000000" w:themeColor="text1"/>
          <w:spacing w:val="-2"/>
          <w:sz w:val="26"/>
          <w:szCs w:val="26"/>
        </w:rPr>
        <w:t>прописью</w:t>
      </w:r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)</w:t>
      </w:r>
      <w:bookmarkEnd w:id="2"/>
      <w:r w:rsidR="000B6B12" w:rsidRPr="000B6B12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.</w:t>
      </w:r>
    </w:p>
    <w:p w:rsidR="00073E3F" w:rsidRPr="000B6B12" w:rsidRDefault="00073E3F" w:rsidP="000B6B12">
      <w:pPr>
        <w:pStyle w:val="a9"/>
        <w:numPr>
          <w:ilvl w:val="0"/>
          <w:numId w:val="31"/>
        </w:numPr>
        <w:tabs>
          <w:tab w:val="left" w:pos="426"/>
          <w:tab w:val="left" w:pos="1276"/>
        </w:tabs>
        <w:spacing w:before="100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Оплата услуг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осуществляется Заказчиком по безналичному расчету путем перечисления денежных средств в размере 100% стоимости услуг, указанной в п.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 </w:t>
      </w:r>
      <w:r w:rsidR="000B6B12"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Pr="000B6B12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Приложения, на расчетный счет Исполнителя до начала периода обучения.</w:t>
      </w:r>
      <w:r w:rsidRPr="000B6B12">
        <w:rPr>
          <w:rFonts w:ascii="Times New Roman" w:hAnsi="Times New Roman" w:cs="Times New Roman"/>
          <w:b/>
          <w:color w:val="000000" w:themeColor="text1"/>
          <w:sz w:val="26"/>
          <w:szCs w:val="26"/>
          <w:vertAlign w:val="superscript"/>
        </w:rPr>
        <w:footnoteReference w:id="1"/>
      </w:r>
    </w:p>
    <w:p w:rsidR="00073E3F" w:rsidRPr="000B6B12" w:rsidRDefault="00073E3F" w:rsidP="00073E3F">
      <w:pPr>
        <w:tabs>
          <w:tab w:val="left" w:pos="1843"/>
        </w:tabs>
        <w:ind w:hanging="184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776"/>
      </w:tblGrid>
      <w:tr w:rsidR="00073E3F" w:rsidRPr="000B6B12" w:rsidTr="001E3EA4">
        <w:tc>
          <w:tcPr>
            <w:tcW w:w="4890" w:type="dxa"/>
          </w:tcPr>
          <w:p w:rsidR="00073E3F" w:rsidRPr="001E3EA4" w:rsidRDefault="00073E3F" w:rsidP="00D80534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От Исполнителя:</w:t>
            </w:r>
          </w:p>
        </w:tc>
        <w:tc>
          <w:tcPr>
            <w:tcW w:w="4998" w:type="dxa"/>
          </w:tcPr>
          <w:p w:rsidR="00073E3F" w:rsidRPr="001E3EA4" w:rsidRDefault="00073E3F" w:rsidP="00D80534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  <w:t>От Заказчика:</w:t>
            </w:r>
          </w:p>
        </w:tc>
      </w:tr>
      <w:tr w:rsidR="00073E3F" w:rsidRPr="000B6B12" w:rsidTr="001E3EA4">
        <w:tc>
          <w:tcPr>
            <w:tcW w:w="4890" w:type="dxa"/>
          </w:tcPr>
          <w:p w:rsidR="00073E3F" w:rsidRPr="001E3EA4" w:rsidRDefault="00073E3F" w:rsidP="00D80534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4998" w:type="dxa"/>
          </w:tcPr>
          <w:p w:rsidR="00073E3F" w:rsidRPr="001E3EA4" w:rsidRDefault="00073E3F" w:rsidP="00D80534">
            <w:pPr>
              <w:pStyle w:val="a9"/>
              <w:tabs>
                <w:tab w:val="left" w:pos="567"/>
                <w:tab w:val="left" w:pos="1276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Должность</w:t>
            </w:r>
          </w:p>
        </w:tc>
      </w:tr>
      <w:tr w:rsidR="00073E3F" w:rsidRPr="000B6B12" w:rsidTr="001E3EA4">
        <w:trPr>
          <w:trHeight w:val="976"/>
        </w:trPr>
        <w:tc>
          <w:tcPr>
            <w:tcW w:w="4890" w:type="dxa"/>
          </w:tcPr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______________________/И.О. Фамилия</w:t>
            </w: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«_______» _________________ 20____ г.</w:t>
            </w: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М.П.</w:t>
            </w:r>
          </w:p>
        </w:tc>
        <w:tc>
          <w:tcPr>
            <w:tcW w:w="4998" w:type="dxa"/>
          </w:tcPr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______________________/И.О. Фамилия</w:t>
            </w: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«_______» _________________ 20____ г.</w:t>
            </w: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  <w:p w:rsidR="00073E3F" w:rsidRPr="001E3EA4" w:rsidRDefault="00073E3F" w:rsidP="00D80534">
            <w:pPr>
              <w:tabs>
                <w:tab w:val="left" w:pos="567"/>
                <w:tab w:val="left" w:pos="1276"/>
              </w:tabs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 w:rsidRPr="001E3EA4"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М.П.</w:t>
            </w:r>
          </w:p>
        </w:tc>
      </w:tr>
    </w:tbl>
    <w:p w:rsidR="00073E3F" w:rsidRPr="003015FC" w:rsidRDefault="00073E3F" w:rsidP="00073E3F">
      <w:pPr>
        <w:pStyle w:val="a9"/>
        <w:tabs>
          <w:tab w:val="left" w:pos="567"/>
          <w:tab w:val="left" w:pos="1276"/>
        </w:tabs>
        <w:spacing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pacing w:val="-2"/>
          <w:sz w:val="28"/>
          <w:szCs w:val="28"/>
        </w:rPr>
      </w:pPr>
    </w:p>
    <w:sectPr w:rsidR="00073E3F" w:rsidRPr="003015FC" w:rsidSect="000D6E5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605" w:rsidRDefault="005A1605" w:rsidP="00A12A3C">
      <w:pPr>
        <w:spacing w:after="0" w:line="240" w:lineRule="auto"/>
      </w:pPr>
      <w:r>
        <w:separator/>
      </w:r>
    </w:p>
  </w:endnote>
  <w:endnote w:type="continuationSeparator" w:id="0">
    <w:p w:rsidR="005A1605" w:rsidRDefault="005A1605" w:rsidP="00A1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d Standard TT">
    <w:altName w:val="Times New Roman"/>
    <w:panose1 w:val="02040503050505020303"/>
    <w:charset w:val="CC"/>
    <w:family w:val="roman"/>
    <w:pitch w:val="variable"/>
    <w:sig w:usb0="E0000AFF" w:usb1="520120FF" w:usb2="02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605" w:rsidRDefault="005A1605" w:rsidP="00A12A3C">
      <w:pPr>
        <w:spacing w:after="0" w:line="240" w:lineRule="auto"/>
      </w:pPr>
      <w:r>
        <w:separator/>
      </w:r>
    </w:p>
  </w:footnote>
  <w:footnote w:type="continuationSeparator" w:id="0">
    <w:p w:rsidR="005A1605" w:rsidRDefault="005A1605" w:rsidP="00A12A3C">
      <w:pPr>
        <w:spacing w:after="0" w:line="240" w:lineRule="auto"/>
      </w:pPr>
      <w:r>
        <w:continuationSeparator/>
      </w:r>
    </w:p>
  </w:footnote>
  <w:footnote w:id="1">
    <w:p w:rsidR="00073E3F" w:rsidRDefault="00073E3F" w:rsidP="001E3EA4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1E3EA4">
        <w:rPr>
          <w:color w:val="000000" w:themeColor="text1"/>
          <w:lang w:eastAsia="ru-RU"/>
        </w:rPr>
        <w:t>Возможна оплата услуг за обучение Заказчиком</w:t>
      </w:r>
      <w:r w:rsidR="001E3EA4" w:rsidRPr="001E3EA4">
        <w:rPr>
          <w:color w:val="000000" w:themeColor="text1"/>
          <w:lang w:eastAsia="ru-RU"/>
        </w:rPr>
        <w:t xml:space="preserve"> как</w:t>
      </w:r>
      <w:r w:rsidRPr="001E3EA4">
        <w:rPr>
          <w:color w:val="000000" w:themeColor="text1"/>
          <w:lang w:eastAsia="ru-RU"/>
        </w:rPr>
        <w:t xml:space="preserve"> поэтапно</w:t>
      </w:r>
      <w:r w:rsidR="001E3EA4" w:rsidRPr="001E3EA4">
        <w:rPr>
          <w:color w:val="000000" w:themeColor="text1"/>
          <w:lang w:eastAsia="ru-RU"/>
        </w:rPr>
        <w:t>, так и после получения платной образовательной услуги</w:t>
      </w:r>
      <w:r w:rsidRPr="001E3EA4">
        <w:rPr>
          <w:color w:val="000000" w:themeColor="text1"/>
          <w:lang w:eastAsia="ru-RU"/>
        </w:rPr>
        <w:t xml:space="preserve"> по безналичному расчету путем перечисления денежных средств на расчетный счет Исполнителя. В этом случае указываются сроки внесения и размеры платежей</w:t>
      </w:r>
      <w:r w:rsidRPr="001E3EA4">
        <w:rPr>
          <w:color w:val="000000" w:themeColor="text1"/>
          <w:sz w:val="22"/>
          <w:szCs w:val="22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197C" w:rsidRPr="00263EF2" w:rsidRDefault="0083197C">
    <w:pPr>
      <w:pStyle w:val="a5"/>
      <w:jc w:val="center"/>
      <w:rPr>
        <w:rFonts w:ascii="Times New Roman" w:hAnsi="Times New Roman" w:cs="Times New Roman"/>
        <w:sz w:val="26"/>
        <w:szCs w:val="26"/>
      </w:rPr>
    </w:pPr>
  </w:p>
  <w:p w:rsidR="00214A6E" w:rsidRDefault="00214A6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7D0"/>
    <w:multiLevelType w:val="hybridMultilevel"/>
    <w:tmpl w:val="A5702AFA"/>
    <w:lvl w:ilvl="0" w:tplc="F15CE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B63D0C"/>
    <w:multiLevelType w:val="hybridMultilevel"/>
    <w:tmpl w:val="CB32F592"/>
    <w:lvl w:ilvl="0" w:tplc="CFCECE3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96C44"/>
    <w:multiLevelType w:val="hybridMultilevel"/>
    <w:tmpl w:val="C186AFEC"/>
    <w:lvl w:ilvl="0" w:tplc="A8F2F398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D1780D"/>
    <w:multiLevelType w:val="hybridMultilevel"/>
    <w:tmpl w:val="72848E1E"/>
    <w:lvl w:ilvl="0" w:tplc="ADB8E596">
      <w:start w:val="1"/>
      <w:numFmt w:val="decimal"/>
      <w:lvlText w:val="2.%1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1076F54"/>
    <w:multiLevelType w:val="hybridMultilevel"/>
    <w:tmpl w:val="5A1443CE"/>
    <w:lvl w:ilvl="0" w:tplc="2DD82F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BA0A6D"/>
    <w:multiLevelType w:val="hybridMultilevel"/>
    <w:tmpl w:val="DD4C652A"/>
    <w:lvl w:ilvl="0" w:tplc="6AA489D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F42B0"/>
    <w:multiLevelType w:val="hybridMultilevel"/>
    <w:tmpl w:val="2436763A"/>
    <w:lvl w:ilvl="0" w:tplc="F15CE2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292C2C47"/>
    <w:multiLevelType w:val="hybridMultilevel"/>
    <w:tmpl w:val="CE4480E2"/>
    <w:lvl w:ilvl="0" w:tplc="26F27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FF7F2C"/>
    <w:multiLevelType w:val="hybridMultilevel"/>
    <w:tmpl w:val="1E4A7882"/>
    <w:lvl w:ilvl="0" w:tplc="F15CE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3A61C6"/>
    <w:multiLevelType w:val="hybridMultilevel"/>
    <w:tmpl w:val="673CFC3E"/>
    <w:lvl w:ilvl="0" w:tplc="F18413A4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C3934"/>
    <w:multiLevelType w:val="hybridMultilevel"/>
    <w:tmpl w:val="6568D288"/>
    <w:lvl w:ilvl="0" w:tplc="694AB70C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480F"/>
    <w:multiLevelType w:val="hybridMultilevel"/>
    <w:tmpl w:val="613A7A46"/>
    <w:lvl w:ilvl="0" w:tplc="F15CE2F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304B6B37"/>
    <w:multiLevelType w:val="hybridMultilevel"/>
    <w:tmpl w:val="E668A8C8"/>
    <w:lvl w:ilvl="0" w:tplc="6416369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067DE"/>
    <w:multiLevelType w:val="hybridMultilevel"/>
    <w:tmpl w:val="316EB2BE"/>
    <w:lvl w:ilvl="0" w:tplc="3266FCAA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75B08"/>
    <w:multiLevelType w:val="hybridMultilevel"/>
    <w:tmpl w:val="3678E782"/>
    <w:lvl w:ilvl="0" w:tplc="0D84FB30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F67D5"/>
    <w:multiLevelType w:val="hybridMultilevel"/>
    <w:tmpl w:val="BF628842"/>
    <w:lvl w:ilvl="0" w:tplc="B100DFF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74477"/>
    <w:multiLevelType w:val="hybridMultilevel"/>
    <w:tmpl w:val="99829602"/>
    <w:lvl w:ilvl="0" w:tplc="90BE62E2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0CB6FAC"/>
    <w:multiLevelType w:val="hybridMultilevel"/>
    <w:tmpl w:val="B68ED96C"/>
    <w:lvl w:ilvl="0" w:tplc="F15CE2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531ACA"/>
    <w:multiLevelType w:val="hybridMultilevel"/>
    <w:tmpl w:val="DE32A4EA"/>
    <w:lvl w:ilvl="0" w:tplc="26F270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5C01D1"/>
    <w:multiLevelType w:val="hybridMultilevel"/>
    <w:tmpl w:val="826CF81E"/>
    <w:lvl w:ilvl="0" w:tplc="46E8814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05771"/>
    <w:multiLevelType w:val="hybridMultilevel"/>
    <w:tmpl w:val="5B66B038"/>
    <w:lvl w:ilvl="0" w:tplc="CE1474FC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720"/>
    <w:multiLevelType w:val="hybridMultilevel"/>
    <w:tmpl w:val="9F1698A8"/>
    <w:lvl w:ilvl="0" w:tplc="427AC918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53E7510"/>
    <w:multiLevelType w:val="hybridMultilevel"/>
    <w:tmpl w:val="F350C5A4"/>
    <w:lvl w:ilvl="0" w:tplc="5ECC3B66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5D37E2"/>
    <w:multiLevelType w:val="hybridMultilevel"/>
    <w:tmpl w:val="C4EC3C3E"/>
    <w:lvl w:ilvl="0" w:tplc="8386381C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6F052CF"/>
    <w:multiLevelType w:val="hybridMultilevel"/>
    <w:tmpl w:val="2BEECF02"/>
    <w:lvl w:ilvl="0" w:tplc="6E9A99B4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86D60"/>
    <w:multiLevelType w:val="hybridMultilevel"/>
    <w:tmpl w:val="B5C860E0"/>
    <w:lvl w:ilvl="0" w:tplc="26F2705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68F26510"/>
    <w:multiLevelType w:val="hybridMultilevel"/>
    <w:tmpl w:val="71BC9FB4"/>
    <w:lvl w:ilvl="0" w:tplc="FE128B50">
      <w:start w:val="1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81A97"/>
    <w:multiLevelType w:val="hybridMultilevel"/>
    <w:tmpl w:val="F3F00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43570"/>
    <w:multiLevelType w:val="hybridMultilevel"/>
    <w:tmpl w:val="7F5C8EE4"/>
    <w:lvl w:ilvl="0" w:tplc="427AC918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B757F14"/>
    <w:multiLevelType w:val="hybridMultilevel"/>
    <w:tmpl w:val="02166F9A"/>
    <w:lvl w:ilvl="0" w:tplc="7F02E0B6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A3044"/>
    <w:multiLevelType w:val="hybridMultilevel"/>
    <w:tmpl w:val="05FAB4DC"/>
    <w:lvl w:ilvl="0" w:tplc="F15CE2FE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1"/>
  </w:num>
  <w:num w:numId="4">
    <w:abstractNumId w:val="4"/>
  </w:num>
  <w:num w:numId="5">
    <w:abstractNumId w:val="23"/>
  </w:num>
  <w:num w:numId="6">
    <w:abstractNumId w:val="26"/>
  </w:num>
  <w:num w:numId="7">
    <w:abstractNumId w:val="20"/>
  </w:num>
  <w:num w:numId="8">
    <w:abstractNumId w:val="25"/>
  </w:num>
  <w:num w:numId="9">
    <w:abstractNumId w:val="10"/>
  </w:num>
  <w:num w:numId="10">
    <w:abstractNumId w:val="5"/>
  </w:num>
  <w:num w:numId="11">
    <w:abstractNumId w:val="22"/>
  </w:num>
  <w:num w:numId="12">
    <w:abstractNumId w:val="3"/>
  </w:num>
  <w:num w:numId="13">
    <w:abstractNumId w:val="0"/>
  </w:num>
  <w:num w:numId="14">
    <w:abstractNumId w:val="17"/>
  </w:num>
  <w:num w:numId="15">
    <w:abstractNumId w:val="18"/>
  </w:num>
  <w:num w:numId="16">
    <w:abstractNumId w:val="30"/>
  </w:num>
  <w:num w:numId="17">
    <w:abstractNumId w:val="16"/>
  </w:num>
  <w:num w:numId="18">
    <w:abstractNumId w:val="2"/>
  </w:num>
  <w:num w:numId="19">
    <w:abstractNumId w:val="8"/>
  </w:num>
  <w:num w:numId="20">
    <w:abstractNumId w:val="19"/>
  </w:num>
  <w:num w:numId="21">
    <w:abstractNumId w:val="12"/>
  </w:num>
  <w:num w:numId="22">
    <w:abstractNumId w:val="9"/>
  </w:num>
  <w:num w:numId="23">
    <w:abstractNumId w:val="6"/>
  </w:num>
  <w:num w:numId="24">
    <w:abstractNumId w:val="29"/>
  </w:num>
  <w:num w:numId="25">
    <w:abstractNumId w:val="11"/>
  </w:num>
  <w:num w:numId="26">
    <w:abstractNumId w:val="1"/>
  </w:num>
  <w:num w:numId="27">
    <w:abstractNumId w:val="24"/>
  </w:num>
  <w:num w:numId="28">
    <w:abstractNumId w:val="13"/>
  </w:num>
  <w:num w:numId="29">
    <w:abstractNumId w:val="14"/>
  </w:num>
  <w:num w:numId="30">
    <w:abstractNumId w:val="7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2B2"/>
    <w:rsid w:val="0005490B"/>
    <w:rsid w:val="00073E3F"/>
    <w:rsid w:val="00076D51"/>
    <w:rsid w:val="0009685C"/>
    <w:rsid w:val="000B309A"/>
    <w:rsid w:val="000B448D"/>
    <w:rsid w:val="000B6B12"/>
    <w:rsid w:val="000D6E5F"/>
    <w:rsid w:val="000F064D"/>
    <w:rsid w:val="00154896"/>
    <w:rsid w:val="001751FE"/>
    <w:rsid w:val="001B7474"/>
    <w:rsid w:val="001C2AA8"/>
    <w:rsid w:val="001C3507"/>
    <w:rsid w:val="001E080B"/>
    <w:rsid w:val="001E3EA4"/>
    <w:rsid w:val="00200CA3"/>
    <w:rsid w:val="00214A6E"/>
    <w:rsid w:val="00225DA8"/>
    <w:rsid w:val="00243F38"/>
    <w:rsid w:val="00251779"/>
    <w:rsid w:val="00263EF2"/>
    <w:rsid w:val="00270ADE"/>
    <w:rsid w:val="00272FF5"/>
    <w:rsid w:val="002D39A1"/>
    <w:rsid w:val="003015FC"/>
    <w:rsid w:val="00322A15"/>
    <w:rsid w:val="003602C9"/>
    <w:rsid w:val="003779E0"/>
    <w:rsid w:val="0039561E"/>
    <w:rsid w:val="003A0A7F"/>
    <w:rsid w:val="003B061F"/>
    <w:rsid w:val="003C2528"/>
    <w:rsid w:val="003D1986"/>
    <w:rsid w:val="00400F00"/>
    <w:rsid w:val="00403D96"/>
    <w:rsid w:val="00407B08"/>
    <w:rsid w:val="00420D72"/>
    <w:rsid w:val="004630ED"/>
    <w:rsid w:val="004857AB"/>
    <w:rsid w:val="004B740E"/>
    <w:rsid w:val="004C124C"/>
    <w:rsid w:val="004C3821"/>
    <w:rsid w:val="004E2D53"/>
    <w:rsid w:val="004E4918"/>
    <w:rsid w:val="00503E24"/>
    <w:rsid w:val="00507C71"/>
    <w:rsid w:val="005227A2"/>
    <w:rsid w:val="005258DB"/>
    <w:rsid w:val="00537C6A"/>
    <w:rsid w:val="005416D2"/>
    <w:rsid w:val="00546751"/>
    <w:rsid w:val="00557AA1"/>
    <w:rsid w:val="00560732"/>
    <w:rsid w:val="005A1605"/>
    <w:rsid w:val="005F244C"/>
    <w:rsid w:val="005F49DF"/>
    <w:rsid w:val="00620151"/>
    <w:rsid w:val="006418AA"/>
    <w:rsid w:val="00670E50"/>
    <w:rsid w:val="00686293"/>
    <w:rsid w:val="00694D92"/>
    <w:rsid w:val="006A1E09"/>
    <w:rsid w:val="006A5315"/>
    <w:rsid w:val="006B37E0"/>
    <w:rsid w:val="006C325C"/>
    <w:rsid w:val="006C79FF"/>
    <w:rsid w:val="00742F1E"/>
    <w:rsid w:val="0074744D"/>
    <w:rsid w:val="00756275"/>
    <w:rsid w:val="0079103C"/>
    <w:rsid w:val="007973CC"/>
    <w:rsid w:val="007C0144"/>
    <w:rsid w:val="007D2939"/>
    <w:rsid w:val="00802B16"/>
    <w:rsid w:val="008075D9"/>
    <w:rsid w:val="0083197C"/>
    <w:rsid w:val="00860714"/>
    <w:rsid w:val="00881C10"/>
    <w:rsid w:val="008B42B2"/>
    <w:rsid w:val="008C3F27"/>
    <w:rsid w:val="008E0DA1"/>
    <w:rsid w:val="0090783C"/>
    <w:rsid w:val="00921909"/>
    <w:rsid w:val="009316A5"/>
    <w:rsid w:val="0097031C"/>
    <w:rsid w:val="00980810"/>
    <w:rsid w:val="00983D12"/>
    <w:rsid w:val="009B1CB4"/>
    <w:rsid w:val="009C4FAC"/>
    <w:rsid w:val="009C5230"/>
    <w:rsid w:val="009E77BE"/>
    <w:rsid w:val="00A020A8"/>
    <w:rsid w:val="00A07227"/>
    <w:rsid w:val="00A12A3C"/>
    <w:rsid w:val="00A461D7"/>
    <w:rsid w:val="00A5188B"/>
    <w:rsid w:val="00AA2A39"/>
    <w:rsid w:val="00B03FB1"/>
    <w:rsid w:val="00B232C3"/>
    <w:rsid w:val="00B77E09"/>
    <w:rsid w:val="00B81C09"/>
    <w:rsid w:val="00BB4279"/>
    <w:rsid w:val="00BB4BB0"/>
    <w:rsid w:val="00BC68CF"/>
    <w:rsid w:val="00BC76E5"/>
    <w:rsid w:val="00BD7E61"/>
    <w:rsid w:val="00C32E3E"/>
    <w:rsid w:val="00C526AC"/>
    <w:rsid w:val="00C530EA"/>
    <w:rsid w:val="00C532CB"/>
    <w:rsid w:val="00C706B1"/>
    <w:rsid w:val="00C76BB4"/>
    <w:rsid w:val="00C968F9"/>
    <w:rsid w:val="00CC65B7"/>
    <w:rsid w:val="00D10D9C"/>
    <w:rsid w:val="00D147F4"/>
    <w:rsid w:val="00D1564D"/>
    <w:rsid w:val="00D44ECF"/>
    <w:rsid w:val="00D670DD"/>
    <w:rsid w:val="00D70D63"/>
    <w:rsid w:val="00D85969"/>
    <w:rsid w:val="00E070F1"/>
    <w:rsid w:val="00E37D02"/>
    <w:rsid w:val="00E407FF"/>
    <w:rsid w:val="00E82B4E"/>
    <w:rsid w:val="00E93AD0"/>
    <w:rsid w:val="00E95846"/>
    <w:rsid w:val="00EB62AA"/>
    <w:rsid w:val="00EE3E12"/>
    <w:rsid w:val="00EF675E"/>
    <w:rsid w:val="00F1222A"/>
    <w:rsid w:val="00F2015F"/>
    <w:rsid w:val="00F2115A"/>
    <w:rsid w:val="00F72ED2"/>
    <w:rsid w:val="00F81F7C"/>
    <w:rsid w:val="00F864D6"/>
    <w:rsid w:val="00F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9008BB24-5EC1-4A44-9E7D-7FAABCAF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3821"/>
  </w:style>
  <w:style w:type="paragraph" w:styleId="2">
    <w:name w:val="heading 2"/>
    <w:basedOn w:val="a"/>
    <w:next w:val="a"/>
    <w:link w:val="20"/>
    <w:uiPriority w:val="99"/>
    <w:qFormat/>
    <w:rsid w:val="00E407F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C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8081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6D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1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2A3C"/>
  </w:style>
  <w:style w:type="paragraph" w:styleId="a7">
    <w:name w:val="footer"/>
    <w:basedOn w:val="a"/>
    <w:link w:val="a8"/>
    <w:uiPriority w:val="99"/>
    <w:unhideWhenUsed/>
    <w:rsid w:val="00A12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2A3C"/>
  </w:style>
  <w:style w:type="paragraph" w:styleId="a9">
    <w:name w:val="List Paragraph"/>
    <w:basedOn w:val="a"/>
    <w:uiPriority w:val="34"/>
    <w:qFormat/>
    <w:rsid w:val="00F2015F"/>
    <w:pPr>
      <w:spacing w:after="160" w:line="259" w:lineRule="auto"/>
      <w:ind w:left="720"/>
      <w:contextualSpacing/>
    </w:pPr>
    <w:rPr>
      <w:kern w:val="2"/>
    </w:rPr>
  </w:style>
  <w:style w:type="character" w:styleId="aa">
    <w:name w:val="annotation reference"/>
    <w:basedOn w:val="a0"/>
    <w:uiPriority w:val="99"/>
    <w:semiHidden/>
    <w:unhideWhenUsed/>
    <w:rsid w:val="00A461D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61D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61D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61D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461D7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46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461D7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96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9685C"/>
  </w:style>
  <w:style w:type="paragraph" w:customStyle="1" w:styleId="ConsPlusTitle">
    <w:name w:val="ConsPlusTitle"/>
    <w:rsid w:val="0050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407FF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1">
    <w:name w:val="Body Text Indent"/>
    <w:basedOn w:val="a"/>
    <w:link w:val="af2"/>
    <w:rsid w:val="00694D9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94D9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2"/>
    <w:basedOn w:val="a"/>
    <w:link w:val="22"/>
    <w:rsid w:val="00694D9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94D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073E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4">
    <w:name w:val="Текст сноски Знак"/>
    <w:basedOn w:val="a0"/>
    <w:link w:val="af3"/>
    <w:uiPriority w:val="99"/>
    <w:rsid w:val="00073E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5">
    <w:name w:val="footnote reference"/>
    <w:uiPriority w:val="99"/>
    <w:rsid w:val="00073E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8429/?dst=1004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58429/?dst=10059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842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87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86DB2-C9E1-425E-AE22-474EE4CF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8</Pages>
  <Words>2534</Words>
  <Characters>14449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Sharapova</dc:creator>
  <cp:lastModifiedBy>NDT</cp:lastModifiedBy>
  <cp:revision>62</cp:revision>
  <cp:lastPrinted>2025-01-21T08:15:00Z</cp:lastPrinted>
  <dcterms:created xsi:type="dcterms:W3CDTF">2024-12-02T13:20:00Z</dcterms:created>
  <dcterms:modified xsi:type="dcterms:W3CDTF">2025-03-03T07:45:00Z</dcterms:modified>
</cp:coreProperties>
</file>